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188" w:rsidRDefault="00235166">
      <w:pPr>
        <w:spacing w:line="480" w:lineRule="auto"/>
      </w:pPr>
      <w:r>
        <w:rPr>
          <w:rFonts w:hint="eastAsia"/>
        </w:rPr>
        <w:t>Police Officers</w:t>
      </w:r>
      <w:r w:rsidR="00534076">
        <w:t xml:space="preserve"> </w:t>
      </w:r>
      <w:r>
        <w:rPr>
          <w:rFonts w:hint="eastAsia"/>
        </w:rPr>
        <w:t>S</w:t>
      </w:r>
      <w:r w:rsidR="00534076">
        <w:t xml:space="preserve">uspected to </w:t>
      </w:r>
      <w:r>
        <w:rPr>
          <w:rFonts w:hint="eastAsia"/>
        </w:rPr>
        <w:t>R</w:t>
      </w:r>
      <w:r w:rsidR="00534076">
        <w:t xml:space="preserve">eceived </w:t>
      </w:r>
      <w:r>
        <w:rPr>
          <w:rFonts w:hint="eastAsia"/>
        </w:rPr>
        <w:t>Br</w:t>
      </w:r>
      <w:r w:rsidR="00534076">
        <w:t xml:space="preserve">ibe from </w:t>
      </w:r>
      <w:r>
        <w:rPr>
          <w:rFonts w:hint="eastAsia"/>
        </w:rPr>
        <w:t>D</w:t>
      </w:r>
      <w:r w:rsidR="00534076">
        <w:t xml:space="preserve">ealers in </w:t>
      </w:r>
      <w:r>
        <w:rPr>
          <w:rFonts w:hint="eastAsia"/>
        </w:rPr>
        <w:t>G</w:t>
      </w:r>
      <w:r w:rsidR="00534076">
        <w:t xml:space="preserve">ambling </w:t>
      </w:r>
      <w:r>
        <w:rPr>
          <w:rFonts w:hint="eastAsia"/>
        </w:rPr>
        <w:t>A</w:t>
      </w:r>
      <w:r w:rsidR="00534076">
        <w:t xml:space="preserve">rcade </w:t>
      </w:r>
      <w:r>
        <w:rPr>
          <w:rFonts w:hint="eastAsia"/>
        </w:rPr>
        <w:t>G</w:t>
      </w:r>
      <w:r w:rsidR="00534076">
        <w:t xml:space="preserve">ame </w:t>
      </w:r>
      <w:r>
        <w:rPr>
          <w:rFonts w:hint="eastAsia"/>
        </w:rPr>
        <w:t>I</w:t>
      </w:r>
      <w:r w:rsidR="00534076">
        <w:t>ndustry</w:t>
      </w:r>
    </w:p>
    <w:p w:rsidR="00BD6188" w:rsidRDefault="00BD6188">
      <w:pPr>
        <w:spacing w:line="480" w:lineRule="auto"/>
      </w:pPr>
    </w:p>
    <w:p w:rsidR="00BD6188" w:rsidRDefault="00534076">
      <w:pPr>
        <w:spacing w:line="480" w:lineRule="auto"/>
      </w:pPr>
      <w:r>
        <w:t xml:space="preserve">Prosecutors </w:t>
      </w:r>
      <w:r w:rsidR="00235166">
        <w:rPr>
          <w:rFonts w:hint="eastAsia"/>
        </w:rPr>
        <w:t>of</w:t>
      </w:r>
      <w:r>
        <w:t xml:space="preserve"> Kaohsiung District Pro</w:t>
      </w:r>
      <w:r w:rsidR="00235166">
        <w:t>secutors Office joined  with agents of AAC</w:t>
      </w:r>
      <w:r w:rsidR="00235166">
        <w:rPr>
          <w:rFonts w:hint="eastAsia"/>
        </w:rPr>
        <w:t>(</w:t>
      </w:r>
      <w:r>
        <w:rPr>
          <w:lang w:val="zh-CN" w:eastAsia="zh-CN"/>
        </w:rPr>
        <w:t xml:space="preserve"> </w:t>
      </w:r>
      <w:r>
        <w:t>A</w:t>
      </w:r>
      <w:r>
        <w:t>g</w:t>
      </w:r>
      <w:r>
        <w:t xml:space="preserve">ency </w:t>
      </w:r>
      <w:r w:rsidR="00235166">
        <w:rPr>
          <w:rFonts w:hint="eastAsia"/>
        </w:rPr>
        <w:t>A</w:t>
      </w:r>
      <w:r>
        <w:t>gainst Corruption</w:t>
      </w:r>
      <w:r w:rsidR="00235166">
        <w:rPr>
          <w:rFonts w:hint="eastAsia"/>
        </w:rPr>
        <w:t>)</w:t>
      </w:r>
      <w:r>
        <w:t xml:space="preserve"> have investigated a case of a corrupt</w:t>
      </w:r>
      <w:r>
        <w:t xml:space="preserve"> Police Officer</w:t>
      </w:r>
      <w:r w:rsidR="00235166">
        <w:rPr>
          <w:rFonts w:hint="eastAsia"/>
        </w:rPr>
        <w:t>s</w:t>
      </w:r>
      <w:r>
        <w:t xml:space="preserve">, who received </w:t>
      </w:r>
      <w:r>
        <w:rPr>
          <w:lang w:val="zh-CN" w:eastAsia="zh-CN"/>
        </w:rPr>
        <w:t xml:space="preserve">bribery from dealers in gambling </w:t>
      </w:r>
      <w:r>
        <w:t>arcade game</w:t>
      </w:r>
      <w:r>
        <w:rPr>
          <w:lang w:val="zh-CN" w:eastAsia="zh-CN"/>
        </w:rPr>
        <w:t xml:space="preserve"> industry. </w:t>
      </w:r>
      <w:r>
        <w:t xml:space="preserve">On October 20th 2015, the prosecutors </w:t>
      </w:r>
      <w:r>
        <w:t xml:space="preserve"> </w:t>
      </w:r>
      <w:r>
        <w:rPr>
          <w:lang w:val="zh-CN" w:eastAsia="zh-CN"/>
        </w:rPr>
        <w:t>commanded the law enforcement officials from Kaohsiung</w:t>
      </w:r>
      <w:r>
        <w:t xml:space="preserve"> District P</w:t>
      </w:r>
      <w:r>
        <w:t>rosecutors Office, A</w:t>
      </w:r>
      <w:r w:rsidR="00235166">
        <w:rPr>
          <w:rFonts w:hint="eastAsia"/>
        </w:rPr>
        <w:t>AC</w:t>
      </w:r>
      <w:r>
        <w:t xml:space="preserve">, the Investigation Bureau of the Ministry of </w:t>
      </w:r>
      <w:proofErr w:type="spellStart"/>
      <w:r>
        <w:t>Justic</w:t>
      </w:r>
      <w:proofErr w:type="spellEnd"/>
      <w:r>
        <w:rPr>
          <w:lang w:val="zh-CN" w:eastAsia="zh-CN"/>
        </w:rPr>
        <w:t xml:space="preserve">e, Criminal </w:t>
      </w:r>
      <w:r>
        <w:t xml:space="preserve">Investigation Bureau, </w:t>
      </w:r>
      <w:r>
        <w:rPr>
          <w:lang w:val="zh-CN" w:eastAsia="zh-CN"/>
        </w:rPr>
        <w:t xml:space="preserve">Inspectors’ Office and </w:t>
      </w:r>
      <w:r>
        <w:t>Ethics official</w:t>
      </w:r>
      <w:r>
        <w:rPr>
          <w:lang w:val="zh-CN" w:eastAsia="zh-CN"/>
        </w:rPr>
        <w:t xml:space="preserve"> in Kaohsiung </w:t>
      </w:r>
      <w:r>
        <w:t>City Police Department, together with</w:t>
      </w:r>
      <w:r>
        <w:rPr>
          <w:lang w:val="zh-CN" w:eastAsia="zh-CN"/>
        </w:rPr>
        <w:t xml:space="preserve"> Military </w:t>
      </w:r>
      <w:r>
        <w:t>Police</w:t>
      </w:r>
      <w:r>
        <w:rPr>
          <w:lang w:val="zh-CN" w:eastAsia="zh-CN"/>
        </w:rPr>
        <w:t xml:space="preserve"> to conduct</w:t>
      </w:r>
      <w:r>
        <w:t xml:space="preserve"> </w:t>
      </w:r>
      <w:r>
        <w:t>simultane</w:t>
      </w:r>
      <w:r>
        <w:t>ous</w:t>
      </w:r>
      <w:r>
        <w:rPr>
          <w:lang w:val="zh-CN" w:eastAsia="zh-CN"/>
        </w:rPr>
        <w:t xml:space="preserve"> search of </w:t>
      </w:r>
      <w:r>
        <w:t xml:space="preserve">14 </w:t>
      </w:r>
      <w:r>
        <w:rPr>
          <w:lang w:val="zh-CN" w:eastAsia="zh-CN"/>
        </w:rPr>
        <w:t>e</w:t>
      </w:r>
      <w:proofErr w:type="spellStart"/>
      <w:r>
        <w:t>lectronic</w:t>
      </w:r>
      <w:proofErr w:type="spellEnd"/>
      <w:r>
        <w:t xml:space="preserve"> game arcades</w:t>
      </w:r>
      <w:r>
        <w:rPr>
          <w:lang w:val="zh-CN" w:eastAsia="zh-CN"/>
        </w:rPr>
        <w:t xml:space="preserve"> in</w:t>
      </w:r>
      <w:r>
        <w:t xml:space="preserve"> </w:t>
      </w:r>
      <w:proofErr w:type="spellStart"/>
      <w:r>
        <w:t>Fongshan</w:t>
      </w:r>
      <w:proofErr w:type="spellEnd"/>
      <w:r>
        <w:t xml:space="preserve">, </w:t>
      </w:r>
      <w:proofErr w:type="spellStart"/>
      <w:r>
        <w:t>Renwu</w:t>
      </w:r>
      <w:proofErr w:type="spellEnd"/>
      <w:r>
        <w:t>, D</w:t>
      </w:r>
      <w:r>
        <w:rPr>
          <w:lang w:val="zh-CN" w:eastAsia="zh-CN"/>
        </w:rPr>
        <w:t>ashu, Dashe and Niaosong District</w:t>
      </w:r>
      <w:r>
        <w:t xml:space="preserve">. </w:t>
      </w:r>
    </w:p>
    <w:p w:rsidR="00BD6188" w:rsidRDefault="00BD6188">
      <w:pPr>
        <w:spacing w:line="480" w:lineRule="auto"/>
      </w:pPr>
    </w:p>
    <w:p w:rsidR="00BD6188" w:rsidRDefault="00534076">
      <w:pPr>
        <w:spacing w:line="480" w:lineRule="auto"/>
      </w:pPr>
      <w:r>
        <w:rPr>
          <w:lang w:val="zh-CN" w:eastAsia="zh-CN"/>
        </w:rPr>
        <w:t xml:space="preserve">After </w:t>
      </w:r>
      <w:r>
        <w:t>questioning 30 persons of interest, the Prosecutors held that M</w:t>
      </w:r>
      <w:r>
        <w:rPr>
          <w:lang w:val="zh-CN" w:eastAsia="zh-CN"/>
        </w:rPr>
        <w:t xml:space="preserve">r. Jiang, </w:t>
      </w:r>
      <w:r>
        <w:t xml:space="preserve">one 41 year old suspect, </w:t>
      </w:r>
      <w:r>
        <w:rPr>
          <w:lang w:val="zh-CN" w:eastAsia="zh-CN"/>
        </w:rPr>
        <w:t>who was</w:t>
      </w:r>
      <w:r>
        <w:t xml:space="preserve"> a former </w:t>
      </w:r>
      <w:r>
        <w:rPr>
          <w:lang w:val="zh-CN" w:eastAsia="zh-CN"/>
        </w:rPr>
        <w:t>detective in Renwu Precinct</w:t>
      </w:r>
      <w:r>
        <w:t xml:space="preserve">, </w:t>
      </w:r>
      <w:r>
        <w:rPr>
          <w:lang w:val="zh-CN" w:eastAsia="zh-CN"/>
        </w:rPr>
        <w:t xml:space="preserve">has </w:t>
      </w:r>
      <w:r>
        <w:t>vio</w:t>
      </w:r>
      <w:r>
        <w:t>l</w:t>
      </w:r>
      <w:r>
        <w:rPr>
          <w:lang w:val="zh-CN" w:eastAsia="zh-CN"/>
        </w:rPr>
        <w:t xml:space="preserve">ated </w:t>
      </w:r>
      <w:r>
        <w:t xml:space="preserve">article 4 of </w:t>
      </w:r>
      <w:r>
        <w:rPr>
          <w:lang w:val="zh-CN" w:eastAsia="zh-CN"/>
        </w:rPr>
        <w:t xml:space="preserve">the </w:t>
      </w:r>
      <w:r>
        <w:t xml:space="preserve">Anti-Corruption Act by taking bribes by the acts that violate the official duties. </w:t>
      </w:r>
      <w:r>
        <w:rPr>
          <w:lang w:val="zh-CN" w:eastAsia="zh-CN"/>
        </w:rPr>
        <w:t>Mr. Lee</w:t>
      </w:r>
      <w:r>
        <w:t xml:space="preserve">, a 50-year-old dealer in gambling arcade game industry, along with his 46-year-old wife, Ms. Lee and Mr. </w:t>
      </w:r>
      <w:proofErr w:type="spellStart"/>
      <w:r>
        <w:t>Hisao</w:t>
      </w:r>
      <w:proofErr w:type="spellEnd"/>
      <w:r>
        <w:t xml:space="preserve"> was suspected to violate articl</w:t>
      </w:r>
      <w:r>
        <w:t xml:space="preserve">e 11 of the Anti-Corruption Act </w:t>
      </w:r>
      <w:proofErr w:type="gramStart"/>
      <w:r>
        <w:t xml:space="preserve">by </w:t>
      </w:r>
      <w:r>
        <w:t xml:space="preserve"> tender</w:t>
      </w:r>
      <w:r>
        <w:t>ing</w:t>
      </w:r>
      <w:proofErr w:type="gramEnd"/>
      <w:r>
        <w:t xml:space="preserve"> a bribe to Jiang in return for his performing or omitting against his official duties. These 5 strongly suspected suspects were </w:t>
      </w:r>
      <w:r>
        <w:rPr>
          <w:lang w:val="zh-CN" w:eastAsia="zh-CN"/>
        </w:rPr>
        <w:t xml:space="preserve">requested to be detained </w:t>
      </w:r>
      <w:r>
        <w:t>without the right of meeting with visitors, given the suf</w:t>
      </w:r>
      <w:r>
        <w:t>ficient facts that</w:t>
      </w:r>
      <w:r>
        <w:t xml:space="preserve"> </w:t>
      </w:r>
      <w:r>
        <w:t xml:space="preserve">they might conspire with other co-offender or witness. Other 5 suspects were granted bail from 30 thousand NTD to 200 thousand NTD. </w:t>
      </w:r>
    </w:p>
    <w:p w:rsidR="00BD6188" w:rsidRDefault="00BD6188">
      <w:pPr>
        <w:spacing w:line="480" w:lineRule="auto"/>
      </w:pPr>
    </w:p>
    <w:p w:rsidR="00BD6188" w:rsidRDefault="00534076">
      <w:pPr>
        <w:spacing w:line="480" w:lineRule="auto"/>
      </w:pPr>
      <w:r>
        <w:t>After gathering the evidence,</w:t>
      </w:r>
      <w:r>
        <w:t xml:space="preserve"> </w:t>
      </w:r>
      <w:r>
        <w:t xml:space="preserve">the special task force has found out that Jiang was assigned to put down </w:t>
      </w:r>
      <w:r>
        <w:t xml:space="preserve">the gambling arcade game industry </w:t>
      </w:r>
      <w:r>
        <w:rPr>
          <w:lang w:val="zh-CN" w:eastAsia="zh-CN"/>
        </w:rPr>
        <w:t>in</w:t>
      </w:r>
      <w:r>
        <w:t xml:space="preserve"> the </w:t>
      </w:r>
      <w:r>
        <w:rPr>
          <w:lang w:val="zh-CN" w:eastAsia="zh-CN"/>
        </w:rPr>
        <w:t>Jiuqu substation</w:t>
      </w:r>
      <w:r>
        <w:t xml:space="preserve">, while he worked as a detective in </w:t>
      </w:r>
      <w:proofErr w:type="spellStart"/>
      <w:r>
        <w:t>Renwu</w:t>
      </w:r>
      <w:proofErr w:type="spellEnd"/>
      <w:r>
        <w:t xml:space="preserve"> Precinct before May 2014. Instead of fulfilling his duty, he took the bribery from the dealers like Lee or </w:t>
      </w:r>
      <w:proofErr w:type="spellStart"/>
      <w:r>
        <w:t>Hisao</w:t>
      </w:r>
      <w:proofErr w:type="spellEnd"/>
      <w:r>
        <w:t xml:space="preserve"> per month.</w:t>
      </w:r>
      <w:r>
        <w:br/>
      </w:r>
    </w:p>
    <w:p w:rsidR="00BD6188" w:rsidRDefault="00534076">
      <w:pPr>
        <w:spacing w:line="480" w:lineRule="auto"/>
      </w:pPr>
      <w:r>
        <w:t>Related</w:t>
      </w:r>
      <w:r>
        <w:rPr>
          <w:lang w:val="zh-CN" w:eastAsia="zh-CN"/>
        </w:rPr>
        <w:t xml:space="preserve"> intelligence was passed </w:t>
      </w:r>
      <w:r>
        <w:rPr>
          <w:lang w:val="zh-CN" w:eastAsia="zh-CN"/>
        </w:rPr>
        <w:t>to</w:t>
      </w:r>
      <w:r>
        <w:t xml:space="preserve"> Kaohsiung District Prosecutors Office, A</w:t>
      </w:r>
      <w:r w:rsidR="00105EAB">
        <w:rPr>
          <w:rFonts w:hint="eastAsia"/>
        </w:rPr>
        <w:t>AC</w:t>
      </w:r>
      <w:r>
        <w:t xml:space="preserve"> and Ethics official in Kaohsiung City Police Department in January 2015. </w:t>
      </w:r>
      <w:r>
        <w:rPr>
          <w:lang w:val="zh-CN" w:eastAsia="zh-CN"/>
        </w:rPr>
        <w:t>Head Pro</w:t>
      </w:r>
      <w:bookmarkStart w:id="0" w:name="_GoBack"/>
      <w:bookmarkEnd w:id="0"/>
      <w:r>
        <w:rPr>
          <w:lang w:val="zh-CN" w:eastAsia="zh-CN"/>
        </w:rPr>
        <w:t xml:space="preserve">secutor Wang </w:t>
      </w:r>
      <w:r>
        <w:t>instantly</w:t>
      </w:r>
      <w:r>
        <w:rPr>
          <w:lang w:val="zh-CN" w:eastAsia="zh-CN"/>
        </w:rPr>
        <w:t xml:space="preserve"> set up </w:t>
      </w:r>
      <w:r>
        <w:t>the above-mentioned</w:t>
      </w:r>
      <w:r>
        <w:rPr>
          <w:lang w:val="zh-CN" w:eastAsia="zh-CN"/>
        </w:rPr>
        <w:t xml:space="preserve"> special task force</w:t>
      </w:r>
      <w:r>
        <w:t xml:space="preserve"> to investigate this case</w:t>
      </w:r>
      <w:r>
        <w:rPr>
          <w:lang w:val="zh-CN" w:eastAsia="zh-CN"/>
        </w:rPr>
        <w:t xml:space="preserve"> after </w:t>
      </w:r>
      <w:r>
        <w:t>receivi</w:t>
      </w:r>
      <w:r>
        <w:t xml:space="preserve">ng </w:t>
      </w:r>
      <w:r>
        <w:rPr>
          <w:lang w:val="zh-CN" w:eastAsia="zh-CN"/>
        </w:rPr>
        <w:t xml:space="preserve">such </w:t>
      </w:r>
      <w:r>
        <w:t xml:space="preserve">intel. </w:t>
      </w:r>
    </w:p>
    <w:sectPr w:rsidR="00BD6188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076" w:rsidRDefault="00534076">
      <w:r>
        <w:separator/>
      </w:r>
    </w:p>
  </w:endnote>
  <w:endnote w:type="continuationSeparator" w:id="0">
    <w:p w:rsidR="00534076" w:rsidRDefault="00534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188" w:rsidRDefault="00BD618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076" w:rsidRDefault="00534076">
      <w:r>
        <w:separator/>
      </w:r>
    </w:p>
  </w:footnote>
  <w:footnote w:type="continuationSeparator" w:id="0">
    <w:p w:rsidR="00534076" w:rsidRDefault="005340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188" w:rsidRDefault="00BD618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D6188"/>
    <w:rsid w:val="00105EAB"/>
    <w:rsid w:val="00235166"/>
    <w:rsid w:val="00534076"/>
    <w:rsid w:val="00BD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Helvetica" w:eastAsia="Arial Unicode MS" w:hAnsi="Helvetica" w:cs="Arial Unicode MS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Helvetica" w:eastAsia="Arial Unicode MS" w:hAnsi="Helvetica" w:cs="Arial Unicode MS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葛光輝</dc:creator>
  <cp:lastModifiedBy>葛光輝</cp:lastModifiedBy>
  <cp:revision>2</cp:revision>
  <dcterms:created xsi:type="dcterms:W3CDTF">2015-11-11T01:26:00Z</dcterms:created>
  <dcterms:modified xsi:type="dcterms:W3CDTF">2015-11-11T01:26:00Z</dcterms:modified>
</cp:coreProperties>
</file>