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1F" w:rsidRDefault="00B1101F" w:rsidP="008625C7">
      <w:pPr>
        <w:spacing w:line="4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 xml:space="preserve">utopsy report shows that the cause of death of the six inmates is </w:t>
      </w:r>
      <w:r>
        <w:rPr>
          <w:rFonts w:ascii="Arial" w:hAnsi="Arial" w:cs="Arial"/>
        </w:rPr>
        <w:t>‘</w:t>
      </w:r>
      <w:r>
        <w:rPr>
          <w:rFonts w:ascii="Arial" w:hAnsi="Arial" w:cs="Arial" w:hint="eastAsia"/>
        </w:rPr>
        <w:t>single contact gunshot wound, confirming that six prisoners commit</w:t>
      </w:r>
      <w:r w:rsidR="00695F82">
        <w:rPr>
          <w:rFonts w:ascii="Arial" w:hAnsi="Arial" w:cs="Arial" w:hint="eastAsia"/>
        </w:rPr>
        <w:t>ed</w:t>
      </w:r>
      <w:r>
        <w:rPr>
          <w:rFonts w:ascii="Arial" w:hAnsi="Arial" w:cs="Arial" w:hint="eastAsia"/>
        </w:rPr>
        <w:t xml:space="preserve"> suicide.</w:t>
      </w:r>
    </w:p>
    <w:p w:rsidR="00182F69" w:rsidRDefault="009267C2" w:rsidP="008625C7">
      <w:pPr>
        <w:spacing w:line="4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 w:hint="eastAsia"/>
        </w:rPr>
        <w:t xml:space="preserve">uring Chinese New Year holidays, </w:t>
      </w:r>
      <w:r w:rsidR="00695F82">
        <w:rPr>
          <w:rFonts w:ascii="Arial" w:hAnsi="Arial" w:cs="Arial" w:hint="eastAsia"/>
        </w:rPr>
        <w:t xml:space="preserve">prosecutor of </w:t>
      </w:r>
      <w:r w:rsidR="00F944F3">
        <w:rPr>
          <w:rFonts w:ascii="Arial" w:hAnsi="Arial" w:cs="Arial" w:hint="eastAsia"/>
        </w:rPr>
        <w:t xml:space="preserve">The </w:t>
      </w:r>
      <w:r w:rsidR="007B38DB">
        <w:rPr>
          <w:rFonts w:ascii="Arial" w:hAnsi="Arial" w:cs="Arial"/>
        </w:rPr>
        <w:t>Kaohsiung</w:t>
      </w:r>
      <w:r w:rsidR="00F944F3">
        <w:rPr>
          <w:rFonts w:ascii="Arial" w:hAnsi="Arial" w:cs="Arial" w:hint="eastAsia"/>
        </w:rPr>
        <w:t xml:space="preserve"> District P</w:t>
      </w:r>
      <w:r w:rsidR="007B38DB">
        <w:rPr>
          <w:rFonts w:ascii="Arial" w:hAnsi="Arial" w:cs="Arial" w:hint="eastAsia"/>
        </w:rPr>
        <w:t>rosecutors</w:t>
      </w:r>
      <w:r w:rsidR="00695F82">
        <w:rPr>
          <w:rFonts w:ascii="Arial" w:hAnsi="Arial" w:cs="Arial" w:hint="eastAsia"/>
        </w:rPr>
        <w:t xml:space="preserve"> Office</w:t>
      </w:r>
      <w:r w:rsidR="007B38DB">
        <w:rPr>
          <w:rFonts w:ascii="Arial" w:hAnsi="Arial" w:cs="Arial" w:hint="eastAsia"/>
        </w:rPr>
        <w:t xml:space="preserve">, along with </w:t>
      </w:r>
      <w:r w:rsidR="00C9046D">
        <w:rPr>
          <w:rFonts w:ascii="Arial" w:hAnsi="Arial" w:cs="Arial" w:hint="eastAsia"/>
        </w:rPr>
        <w:t>coroners</w:t>
      </w:r>
      <w:r w:rsidR="007B38DB">
        <w:rPr>
          <w:rFonts w:ascii="Arial" w:hAnsi="Arial" w:cs="Arial" w:hint="eastAsia"/>
        </w:rPr>
        <w:t xml:space="preserve">, </w:t>
      </w:r>
      <w:r>
        <w:rPr>
          <w:rFonts w:ascii="Arial" w:hAnsi="Arial" w:cs="Arial" w:hint="eastAsia"/>
        </w:rPr>
        <w:t>criminal investigators</w:t>
      </w:r>
      <w:r w:rsidR="007B38DB">
        <w:rPr>
          <w:rFonts w:ascii="Arial" w:hAnsi="Arial" w:cs="Arial" w:hint="eastAsia"/>
        </w:rPr>
        <w:t xml:space="preserve">, </w:t>
      </w:r>
      <w:r w:rsidR="005022BC">
        <w:rPr>
          <w:rFonts w:ascii="Arial" w:hAnsi="Arial" w:cs="Arial" w:hint="eastAsia"/>
        </w:rPr>
        <w:t>Kaohsiung City p</w:t>
      </w:r>
      <w:r w:rsidR="00612FF2">
        <w:rPr>
          <w:rFonts w:ascii="Arial" w:hAnsi="Arial" w:cs="Arial" w:hint="eastAsia"/>
        </w:rPr>
        <w:t>olice</w:t>
      </w:r>
      <w:r w:rsidR="005022BC">
        <w:rPr>
          <w:rFonts w:ascii="Arial" w:hAnsi="Arial" w:cs="Arial" w:hint="eastAsia"/>
        </w:rPr>
        <w:t xml:space="preserve"> o</w:t>
      </w:r>
      <w:r>
        <w:rPr>
          <w:rFonts w:ascii="Arial" w:hAnsi="Arial" w:cs="Arial" w:hint="eastAsia"/>
        </w:rPr>
        <w:t>fficers continue</w:t>
      </w:r>
      <w:r w:rsidR="007D78E0">
        <w:rPr>
          <w:rFonts w:ascii="Arial" w:hAnsi="Arial" w:cs="Arial" w:hint="eastAsia"/>
        </w:rPr>
        <w:t>d</w:t>
      </w:r>
      <w:r w:rsidR="00612FF2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investigati</w:t>
      </w:r>
      <w:r>
        <w:rPr>
          <w:rFonts w:ascii="Arial" w:hAnsi="Arial" w:cs="Arial" w:hint="eastAsia"/>
        </w:rPr>
        <w:t>ng</w:t>
      </w:r>
      <w:r w:rsidR="00612FF2">
        <w:rPr>
          <w:rFonts w:ascii="Arial" w:hAnsi="Arial" w:cs="Arial" w:hint="eastAsia"/>
        </w:rPr>
        <w:t xml:space="preserve"> into the </w:t>
      </w:r>
      <w:r w:rsidR="00612FF2" w:rsidRPr="00612FF2">
        <w:rPr>
          <w:rFonts w:ascii="Arial" w:hAnsi="Arial" w:cs="Arial"/>
        </w:rPr>
        <w:t>prison hostage incident</w:t>
      </w:r>
      <w:r w:rsidR="00182F69">
        <w:rPr>
          <w:rFonts w:ascii="Arial" w:hAnsi="Arial" w:cs="Arial" w:hint="eastAsia"/>
        </w:rPr>
        <w:t>.</w:t>
      </w:r>
    </w:p>
    <w:p w:rsidR="000A4D68" w:rsidRDefault="00C9046D" w:rsidP="008625C7">
      <w:pPr>
        <w:spacing w:line="420" w:lineRule="exact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The autopsy report based on</w:t>
      </w:r>
      <w:r w:rsidR="000A4D68">
        <w:rPr>
          <w:rFonts w:ascii="Arial" w:hAnsi="Arial" w:cs="Arial" w:hint="eastAsia"/>
        </w:rPr>
        <w:t xml:space="preserve"> the evidence of</w:t>
      </w:r>
      <w:r>
        <w:rPr>
          <w:rFonts w:ascii="Arial" w:hAnsi="Arial" w:cs="Arial" w:hint="eastAsia"/>
        </w:rPr>
        <w:t xml:space="preserve"> X-ray examination, corpse examination, </w:t>
      </w:r>
      <w:r w:rsidR="000A4D68">
        <w:rPr>
          <w:rFonts w:ascii="Arial" w:hAnsi="Arial" w:cs="Arial" w:hint="eastAsia"/>
        </w:rPr>
        <w:t xml:space="preserve">bullet fragments, guns comparison, DNA, blood, urine, and </w:t>
      </w:r>
      <w:r w:rsidR="00F944F3">
        <w:rPr>
          <w:rFonts w:ascii="Arial" w:hAnsi="Arial" w:cs="Arial" w:hint="eastAsia"/>
        </w:rPr>
        <w:t xml:space="preserve">   other </w:t>
      </w:r>
      <w:r w:rsidR="000A4D68">
        <w:rPr>
          <w:rFonts w:ascii="Arial" w:hAnsi="Arial" w:cs="Arial" w:hint="eastAsia"/>
        </w:rPr>
        <w:t xml:space="preserve">toxic, chemical material testing, completed this </w:t>
      </w:r>
      <w:r w:rsidR="000A4D68">
        <w:rPr>
          <w:rFonts w:ascii="Arial" w:hAnsi="Arial" w:cs="Arial"/>
        </w:rPr>
        <w:t>afternoon</w:t>
      </w:r>
      <w:r w:rsidR="000A4D68">
        <w:rPr>
          <w:rFonts w:ascii="Arial" w:hAnsi="Arial" w:cs="Arial" w:hint="eastAsia"/>
        </w:rPr>
        <w:t xml:space="preserve">.   </w:t>
      </w:r>
    </w:p>
    <w:p w:rsidR="002E4B10" w:rsidRDefault="002E4B10" w:rsidP="008625C7">
      <w:pPr>
        <w:spacing w:line="4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ollowing are the </w:t>
      </w:r>
      <w:r>
        <w:rPr>
          <w:rFonts w:ascii="Arial" w:hAnsi="Arial" w:cs="Arial"/>
        </w:rPr>
        <w:t>précis</w:t>
      </w:r>
      <w:r>
        <w:rPr>
          <w:rFonts w:ascii="Arial" w:hAnsi="Arial" w:cs="Arial" w:hint="eastAsia"/>
        </w:rPr>
        <w:t xml:space="preserve"> of the autopsy report</w:t>
      </w:r>
    </w:p>
    <w:p w:rsidR="0066105A" w:rsidRPr="0066105A" w:rsidRDefault="00241438" w:rsidP="008625C7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Arial" w:hAnsi="Arial" w:cs="Arial"/>
        </w:rPr>
      </w:pPr>
      <w:r w:rsidRPr="0066105A">
        <w:rPr>
          <w:rFonts w:ascii="Arial" w:hAnsi="Arial" w:cs="Arial"/>
        </w:rPr>
        <w:t>The</w:t>
      </w:r>
      <w:r w:rsidRPr="0066105A">
        <w:rPr>
          <w:rFonts w:ascii="Arial" w:hAnsi="Arial" w:cs="Arial" w:hint="eastAsia"/>
        </w:rPr>
        <w:t xml:space="preserve"> primary cause of death of the six inmates is</w:t>
      </w:r>
      <w:r w:rsidR="00C9046D" w:rsidRPr="0066105A">
        <w:rPr>
          <w:rFonts w:ascii="Arial" w:hAnsi="Arial" w:cs="Arial" w:hint="eastAsia"/>
        </w:rPr>
        <w:t xml:space="preserve"> </w:t>
      </w:r>
      <w:r w:rsidRPr="0066105A">
        <w:rPr>
          <w:rFonts w:ascii="Arial" w:hAnsi="Arial" w:cs="Arial"/>
        </w:rPr>
        <w:t>‘</w:t>
      </w:r>
      <w:r w:rsidRPr="0066105A">
        <w:rPr>
          <w:rFonts w:ascii="Arial" w:hAnsi="Arial" w:cs="Arial" w:hint="eastAsia"/>
        </w:rPr>
        <w:t>single contact gunshot wound,</w:t>
      </w:r>
      <w:r w:rsidR="0066105A" w:rsidRPr="0066105A">
        <w:rPr>
          <w:rFonts w:ascii="Arial" w:hAnsi="Arial" w:cs="Arial" w:hint="eastAsia"/>
        </w:rPr>
        <w:t xml:space="preserve"> resulting</w:t>
      </w:r>
      <w:r w:rsidRPr="0066105A">
        <w:rPr>
          <w:rFonts w:ascii="Arial" w:hAnsi="Arial" w:cs="Arial" w:hint="eastAsia"/>
        </w:rPr>
        <w:t xml:space="preserve"> skull fracture</w:t>
      </w:r>
      <w:r w:rsidR="0066105A" w:rsidRPr="0066105A">
        <w:rPr>
          <w:rFonts w:ascii="Arial" w:hAnsi="Arial" w:cs="Arial" w:hint="eastAsia"/>
        </w:rPr>
        <w:t>s</w:t>
      </w:r>
      <w:r w:rsidRPr="0066105A">
        <w:rPr>
          <w:rFonts w:ascii="Arial" w:hAnsi="Arial" w:cs="Arial" w:hint="eastAsia"/>
        </w:rPr>
        <w:t>,</w:t>
      </w:r>
      <w:r w:rsidR="0066105A" w:rsidRPr="0066105A">
        <w:rPr>
          <w:rFonts w:ascii="Arial" w:hAnsi="Arial" w:cs="Arial" w:hint="eastAsia"/>
        </w:rPr>
        <w:t xml:space="preserve"> </w:t>
      </w:r>
      <w:r w:rsidR="0066105A" w:rsidRPr="0066105A">
        <w:rPr>
          <w:rFonts w:ascii="Arial" w:hAnsi="Arial" w:cs="Arial"/>
        </w:rPr>
        <w:t>neurogenic shock</w:t>
      </w:r>
      <w:r w:rsidR="0066105A" w:rsidRPr="0066105A">
        <w:rPr>
          <w:rFonts w:ascii="Arial" w:hAnsi="Arial" w:cs="Arial" w:hint="eastAsia"/>
        </w:rPr>
        <w:t xml:space="preserve">s. </w:t>
      </w:r>
      <w:r w:rsidR="0066105A" w:rsidRPr="0066105A">
        <w:rPr>
          <w:rFonts w:ascii="Arial" w:hAnsi="Arial" w:cs="Arial"/>
        </w:rPr>
        <w:t>T</w:t>
      </w:r>
      <w:r w:rsidR="0066105A" w:rsidRPr="0066105A">
        <w:rPr>
          <w:rFonts w:ascii="Arial" w:hAnsi="Arial" w:cs="Arial" w:hint="eastAsia"/>
        </w:rPr>
        <w:t>he</w:t>
      </w:r>
      <w:r w:rsidR="00F944F3">
        <w:rPr>
          <w:rFonts w:ascii="Arial" w:hAnsi="Arial" w:cs="Arial" w:hint="eastAsia"/>
        </w:rPr>
        <w:t xml:space="preserve"> gunshot wounds </w:t>
      </w:r>
      <w:r w:rsidR="007506D7">
        <w:rPr>
          <w:rFonts w:ascii="Arial" w:hAnsi="Arial" w:cs="Arial" w:hint="eastAsia"/>
        </w:rPr>
        <w:t>to the</w:t>
      </w:r>
      <w:r w:rsidR="00F944F3">
        <w:rPr>
          <w:rFonts w:ascii="Arial" w:hAnsi="Arial" w:cs="Arial" w:hint="eastAsia"/>
        </w:rPr>
        <w:t>ir</w:t>
      </w:r>
      <w:r w:rsidR="007506D7">
        <w:rPr>
          <w:rFonts w:ascii="Arial" w:hAnsi="Arial" w:cs="Arial" w:hint="eastAsia"/>
        </w:rPr>
        <w:t xml:space="preserve"> head</w:t>
      </w:r>
      <w:r w:rsidR="00F944F3">
        <w:rPr>
          <w:rFonts w:ascii="Arial" w:hAnsi="Arial" w:cs="Arial" w:hint="eastAsia"/>
        </w:rPr>
        <w:t>s</w:t>
      </w:r>
      <w:r w:rsidR="007506D7">
        <w:rPr>
          <w:rFonts w:ascii="Arial" w:hAnsi="Arial" w:cs="Arial" w:hint="eastAsia"/>
        </w:rPr>
        <w:t xml:space="preserve"> </w:t>
      </w:r>
      <w:r w:rsidR="00F944F3">
        <w:rPr>
          <w:rFonts w:ascii="Arial" w:hAnsi="Arial" w:cs="Arial" w:hint="eastAsia"/>
        </w:rPr>
        <w:t xml:space="preserve">caused massive bleeding </w:t>
      </w:r>
      <w:r w:rsidR="007506D7">
        <w:rPr>
          <w:rFonts w:ascii="Arial" w:hAnsi="Arial" w:cs="Arial" w:hint="eastAsia"/>
        </w:rPr>
        <w:t xml:space="preserve">and </w:t>
      </w:r>
      <w:r w:rsidR="0066105A" w:rsidRPr="0066105A">
        <w:rPr>
          <w:rFonts w:ascii="Arial" w:hAnsi="Arial" w:cs="Arial" w:hint="eastAsia"/>
        </w:rPr>
        <w:t>were fatal.</w:t>
      </w:r>
    </w:p>
    <w:p w:rsidR="00612FF2" w:rsidRDefault="0066105A" w:rsidP="008625C7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 w:hint="eastAsia"/>
        </w:rPr>
        <w:t>ccording to the evidence such as muzzle imprint</w:t>
      </w:r>
      <w:r w:rsidR="005022BC">
        <w:rPr>
          <w:rFonts w:ascii="Arial" w:hAnsi="Arial" w:cs="Arial" w:hint="eastAsia"/>
        </w:rPr>
        <w:t>s</w:t>
      </w:r>
      <w:r>
        <w:rPr>
          <w:rFonts w:ascii="Arial" w:hAnsi="Arial" w:cs="Arial" w:hint="eastAsia"/>
        </w:rPr>
        <w:t>, gunshot angle</w:t>
      </w:r>
      <w:r w:rsidR="005022BC">
        <w:rPr>
          <w:rFonts w:ascii="Arial" w:hAnsi="Arial" w:cs="Arial" w:hint="eastAsia"/>
        </w:rPr>
        <w:t>s</w:t>
      </w:r>
      <w:r w:rsidR="008C1AF8">
        <w:rPr>
          <w:rFonts w:ascii="Arial" w:hAnsi="Arial" w:cs="Arial" w:hint="eastAsia"/>
        </w:rPr>
        <w:t xml:space="preserve">, </w:t>
      </w:r>
      <w:r>
        <w:rPr>
          <w:rFonts w:ascii="Arial" w:hAnsi="Arial" w:cs="Arial" w:hint="eastAsia"/>
        </w:rPr>
        <w:t>gunshot residue</w:t>
      </w:r>
      <w:r w:rsidR="005022BC">
        <w:rPr>
          <w:rFonts w:ascii="Arial" w:hAnsi="Arial" w:cs="Arial" w:hint="eastAsia"/>
        </w:rPr>
        <w:t>s</w:t>
      </w:r>
      <w:r>
        <w:rPr>
          <w:rFonts w:ascii="Arial" w:hAnsi="Arial" w:cs="Arial" w:hint="eastAsia"/>
        </w:rPr>
        <w:t>, and burn marks,</w:t>
      </w:r>
      <w:r w:rsidRPr="0066105A">
        <w:rPr>
          <w:rFonts w:ascii="Arial" w:hAnsi="Arial" w:cs="Arial" w:hint="eastAsia"/>
        </w:rPr>
        <w:t xml:space="preserve"> </w:t>
      </w:r>
      <w:r w:rsidR="004E6FDD">
        <w:rPr>
          <w:rFonts w:ascii="Arial" w:hAnsi="Arial" w:cs="Arial" w:hint="eastAsia"/>
        </w:rPr>
        <w:t>it is concluded that each inmate shot himself with a handgun.</w:t>
      </w:r>
    </w:p>
    <w:p w:rsidR="00934D65" w:rsidRDefault="00F944F3" w:rsidP="008625C7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Considering</w:t>
      </w:r>
      <w:r w:rsidR="00066C6E" w:rsidRPr="001B2C9C">
        <w:rPr>
          <w:rFonts w:ascii="Arial" w:hAnsi="Arial" w:cs="Arial" w:hint="eastAsia"/>
        </w:rPr>
        <w:t xml:space="preserve"> </w:t>
      </w:r>
      <w:r w:rsidR="00DF67C7" w:rsidRPr="001B2C9C">
        <w:rPr>
          <w:rFonts w:ascii="Arial" w:hAnsi="Arial" w:cs="Arial" w:hint="eastAsia"/>
        </w:rPr>
        <w:t>left handed</w:t>
      </w:r>
      <w:r w:rsidR="00051A62">
        <w:rPr>
          <w:rFonts w:ascii="Arial" w:hAnsi="Arial" w:cs="Arial" w:hint="eastAsia"/>
        </w:rPr>
        <w:t xml:space="preserve"> shooter</w:t>
      </w:r>
      <w:r>
        <w:rPr>
          <w:rFonts w:ascii="Arial" w:hAnsi="Arial" w:cs="Arial" w:hint="eastAsia"/>
        </w:rPr>
        <w:t>s</w:t>
      </w:r>
      <w:r w:rsidR="00DF67C7" w:rsidRPr="001B2C9C">
        <w:rPr>
          <w:rFonts w:ascii="Arial" w:hAnsi="Arial" w:cs="Arial" w:hint="eastAsia"/>
        </w:rPr>
        <w:t xml:space="preserve"> and right handed </w:t>
      </w:r>
      <w:r w:rsidR="00051A62">
        <w:rPr>
          <w:rFonts w:ascii="Arial" w:hAnsi="Arial" w:cs="Arial" w:hint="eastAsia"/>
        </w:rPr>
        <w:t>shooter</w:t>
      </w:r>
      <w:r>
        <w:rPr>
          <w:rFonts w:ascii="Arial" w:hAnsi="Arial" w:cs="Arial" w:hint="eastAsia"/>
        </w:rPr>
        <w:t>s</w:t>
      </w:r>
      <w:r w:rsidR="00051A62">
        <w:rPr>
          <w:rFonts w:ascii="Arial" w:hAnsi="Arial" w:cs="Arial" w:hint="eastAsia"/>
        </w:rPr>
        <w:t xml:space="preserve"> </w:t>
      </w:r>
      <w:r w:rsidR="00DF67C7" w:rsidRPr="001B2C9C">
        <w:rPr>
          <w:rFonts w:ascii="Arial" w:hAnsi="Arial" w:cs="Arial" w:hint="eastAsia"/>
        </w:rPr>
        <w:t xml:space="preserve">would </w:t>
      </w:r>
      <w:r w:rsidR="001B2C9C" w:rsidRPr="001B2C9C">
        <w:rPr>
          <w:rFonts w:ascii="Arial" w:hAnsi="Arial" w:cs="Arial" w:hint="eastAsia"/>
        </w:rPr>
        <w:t xml:space="preserve">leave </w:t>
      </w:r>
      <w:r w:rsidR="00DF67C7" w:rsidRPr="001B2C9C">
        <w:rPr>
          <w:rFonts w:ascii="Arial" w:hAnsi="Arial" w:cs="Arial" w:hint="eastAsia"/>
        </w:rPr>
        <w:t>muzzle imprint</w:t>
      </w:r>
      <w:r>
        <w:rPr>
          <w:rFonts w:ascii="Arial" w:hAnsi="Arial" w:cs="Arial" w:hint="eastAsia"/>
        </w:rPr>
        <w:t>s</w:t>
      </w:r>
      <w:r w:rsidR="001B2C9C" w:rsidRPr="001B2C9C">
        <w:rPr>
          <w:rFonts w:ascii="Arial" w:hAnsi="Arial" w:cs="Arial" w:hint="eastAsia"/>
        </w:rPr>
        <w:t xml:space="preserve"> in different positions,</w:t>
      </w:r>
      <w:r w:rsidR="00DF67C7" w:rsidRPr="001B2C9C">
        <w:rPr>
          <w:rFonts w:ascii="Arial" w:hAnsi="Arial" w:cs="Arial" w:hint="eastAsia"/>
        </w:rPr>
        <w:t xml:space="preserve"> </w:t>
      </w:r>
      <w:r w:rsidR="001B2C9C" w:rsidRPr="001B2C9C">
        <w:rPr>
          <w:rFonts w:ascii="Arial" w:hAnsi="Arial" w:cs="Arial" w:hint="eastAsia"/>
        </w:rPr>
        <w:t>and</w:t>
      </w:r>
      <w:r w:rsidR="00100CC1" w:rsidRPr="001B2C9C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the evidence of DNA comparison,</w:t>
      </w:r>
      <w:r w:rsidR="00051A62">
        <w:rPr>
          <w:rFonts w:ascii="Arial" w:hAnsi="Arial" w:cs="Arial" w:hint="eastAsia"/>
        </w:rPr>
        <w:t xml:space="preserve"> the two prisoners, Wei and Jin shot themselves left-handed.</w:t>
      </w:r>
    </w:p>
    <w:p w:rsidR="001B79C9" w:rsidRDefault="00A142F1" w:rsidP="008625C7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 w:hint="eastAsia"/>
        </w:rPr>
        <w:t>n the basis of</w:t>
      </w:r>
      <w:r w:rsidR="005F6590">
        <w:rPr>
          <w:rFonts w:ascii="Arial" w:hAnsi="Arial" w:cs="Arial" w:hint="eastAsia"/>
        </w:rPr>
        <w:t xml:space="preserve"> the</w:t>
      </w:r>
      <w:r w:rsidRPr="00A142F1">
        <w:rPr>
          <w:rFonts w:ascii="Arial" w:hAnsi="Arial" w:cs="Arial" w:hint="eastAsia"/>
        </w:rPr>
        <w:t xml:space="preserve"> fact that Huang was found without</w:t>
      </w:r>
      <w:r w:rsidR="00F944F3">
        <w:rPr>
          <w:rFonts w:ascii="Arial" w:hAnsi="Arial" w:cs="Arial" w:hint="eastAsia"/>
        </w:rPr>
        <w:t xml:space="preserve"> a</w:t>
      </w:r>
      <w:r w:rsidRPr="00A142F1">
        <w:rPr>
          <w:rFonts w:ascii="Arial" w:hAnsi="Arial" w:cs="Arial" w:hint="eastAsia"/>
        </w:rPr>
        <w:t xml:space="preserve"> gun in his hand and the statement from prison </w:t>
      </w:r>
      <w:r w:rsidR="00A23B6C">
        <w:rPr>
          <w:rFonts w:ascii="Arial" w:hAnsi="Arial" w:cs="Arial" w:hint="eastAsia"/>
        </w:rPr>
        <w:t>warden Chen Shih C</w:t>
      </w:r>
      <w:r>
        <w:rPr>
          <w:rFonts w:ascii="Arial" w:hAnsi="Arial" w:cs="Arial" w:hint="eastAsia"/>
        </w:rPr>
        <w:t>hi</w:t>
      </w:r>
      <w:r w:rsidRPr="00A142F1">
        <w:rPr>
          <w:rFonts w:ascii="Arial" w:hAnsi="Arial" w:cs="Arial" w:hint="eastAsia"/>
        </w:rPr>
        <w:t>h, along with</w:t>
      </w:r>
      <w:r>
        <w:rPr>
          <w:rFonts w:ascii="Arial" w:hAnsi="Arial" w:cs="Arial" w:hint="eastAsia"/>
        </w:rPr>
        <w:t xml:space="preserve"> t</w:t>
      </w:r>
      <w:r w:rsidRPr="00A142F1">
        <w:rPr>
          <w:rFonts w:ascii="Arial" w:hAnsi="Arial" w:cs="Arial" w:hint="eastAsia"/>
        </w:rPr>
        <w:t xml:space="preserve">he </w:t>
      </w:r>
      <w:r w:rsidR="00E21477" w:rsidRPr="00A142F1">
        <w:rPr>
          <w:rFonts w:ascii="Arial" w:hAnsi="Arial" w:cs="Arial" w:hint="eastAsia"/>
        </w:rPr>
        <w:t>DNA test</w:t>
      </w:r>
      <w:r>
        <w:rPr>
          <w:rFonts w:ascii="Arial" w:hAnsi="Arial" w:cs="Arial" w:hint="eastAsia"/>
        </w:rPr>
        <w:t xml:space="preserve"> results, it is</w:t>
      </w:r>
      <w:r w:rsidR="00E21477" w:rsidRPr="00A142F1">
        <w:rPr>
          <w:rFonts w:ascii="Arial" w:hAnsi="Arial" w:cs="Arial" w:hint="eastAsia"/>
        </w:rPr>
        <w:t xml:space="preserve"> confirmed that </w:t>
      </w:r>
      <w:r w:rsidRPr="00A142F1">
        <w:rPr>
          <w:rFonts w:ascii="Arial" w:hAnsi="Arial" w:cs="Arial" w:hint="eastAsia"/>
        </w:rPr>
        <w:t>Chin and Huang used the same gun to commit suicide.</w:t>
      </w:r>
      <w:r w:rsidR="00E21477" w:rsidRPr="00A142F1">
        <w:rPr>
          <w:rFonts w:ascii="Arial" w:hAnsi="Arial" w:cs="Arial" w:hint="eastAsia"/>
        </w:rPr>
        <w:t xml:space="preserve"> </w:t>
      </w:r>
    </w:p>
    <w:p w:rsidR="001B79C9" w:rsidRPr="001B79C9" w:rsidRDefault="002C6FCA" w:rsidP="008625C7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Arial" w:hAnsi="Arial" w:cs="Arial"/>
        </w:rPr>
      </w:pPr>
      <w:r w:rsidRPr="001B79C9">
        <w:rPr>
          <w:rFonts w:ascii="Arial" w:hAnsi="Arial" w:cs="Arial"/>
        </w:rPr>
        <w:t>T</w:t>
      </w:r>
      <w:r w:rsidRPr="001B79C9">
        <w:rPr>
          <w:rFonts w:ascii="Arial" w:hAnsi="Arial" w:cs="Arial" w:hint="eastAsia"/>
        </w:rPr>
        <w:t>he evidence of t</w:t>
      </w:r>
      <w:r w:rsidR="00781785" w:rsidRPr="001B79C9">
        <w:rPr>
          <w:rFonts w:ascii="Arial" w:hAnsi="Arial" w:cs="Arial" w:hint="eastAsia"/>
        </w:rPr>
        <w:t xml:space="preserve">he </w:t>
      </w:r>
      <w:r w:rsidRPr="001B79C9">
        <w:rPr>
          <w:rFonts w:ascii="Arial" w:hAnsi="Arial" w:cs="Arial" w:hint="eastAsia"/>
        </w:rPr>
        <w:t xml:space="preserve">unapparent </w:t>
      </w:r>
      <w:r w:rsidR="00781785" w:rsidRPr="001B79C9">
        <w:rPr>
          <w:rFonts w:ascii="Arial" w:hAnsi="Arial" w:cs="Arial" w:hint="eastAsia"/>
        </w:rPr>
        <w:t>blood reaction</w:t>
      </w:r>
      <w:r w:rsidR="00F944F3" w:rsidRPr="001B79C9">
        <w:rPr>
          <w:rFonts w:ascii="Arial" w:hAnsi="Arial" w:cs="Arial" w:hint="eastAsia"/>
        </w:rPr>
        <w:t>s</w:t>
      </w:r>
      <w:r w:rsidR="00A14302" w:rsidRPr="001B79C9">
        <w:rPr>
          <w:rFonts w:ascii="Arial" w:hAnsi="Arial" w:cs="Arial" w:hint="eastAsia"/>
        </w:rPr>
        <w:t xml:space="preserve"> on Wei, Jin and </w:t>
      </w:r>
      <w:r w:rsidR="00F944F3" w:rsidRPr="001B79C9">
        <w:rPr>
          <w:rFonts w:ascii="Arial" w:hAnsi="Arial" w:cs="Arial" w:hint="eastAsia"/>
        </w:rPr>
        <w:t xml:space="preserve">  </w:t>
      </w:r>
      <w:r w:rsidR="001B79C9" w:rsidRPr="001B79C9">
        <w:rPr>
          <w:rFonts w:ascii="Arial" w:hAnsi="Arial" w:cs="Arial" w:hint="eastAsia"/>
        </w:rPr>
        <w:t xml:space="preserve">  </w:t>
      </w:r>
      <w:r w:rsidR="00A14302" w:rsidRPr="001B79C9">
        <w:rPr>
          <w:rFonts w:ascii="Arial" w:hAnsi="Arial" w:cs="Arial" w:hint="eastAsia"/>
        </w:rPr>
        <w:t>Huang</w:t>
      </w:r>
      <w:r w:rsidR="00A14302" w:rsidRPr="001B79C9">
        <w:rPr>
          <w:rFonts w:ascii="Arial" w:hAnsi="Arial" w:cs="Arial"/>
        </w:rPr>
        <w:t>’</w:t>
      </w:r>
      <w:r w:rsidR="00A14302" w:rsidRPr="001B79C9">
        <w:rPr>
          <w:rFonts w:ascii="Arial" w:hAnsi="Arial" w:cs="Arial" w:hint="eastAsia"/>
        </w:rPr>
        <w:t>s</w:t>
      </w:r>
      <w:r w:rsidR="001B79C9">
        <w:rPr>
          <w:rFonts w:ascii="Arial" w:hAnsi="Arial" w:cs="Arial" w:hint="eastAsia"/>
        </w:rPr>
        <w:t xml:space="preserve"> entrance wounds and the gunpowder stippling patterns surrounding those entrance wounds indicates that three </w:t>
      </w:r>
      <w:r w:rsidR="001B79C9" w:rsidRPr="001B79C9">
        <w:rPr>
          <w:rFonts w:ascii="Arial" w:hAnsi="Arial" w:cs="Arial" w:hint="eastAsia"/>
          <w:i/>
        </w:rPr>
        <w:t>of the inmates were also shot by</w:t>
      </w:r>
      <w:r w:rsidR="001B79C9" w:rsidRPr="001B79C9">
        <w:rPr>
          <w:rFonts w:ascii="Arial" w:hAnsi="Arial" w:cs="Arial" w:hint="eastAsia"/>
        </w:rPr>
        <w:t xml:space="preserve"> others while they were dying.</w:t>
      </w:r>
    </w:p>
    <w:p w:rsidR="00E21477" w:rsidRPr="00E21477" w:rsidRDefault="001B79C9" w:rsidP="008625C7">
      <w:pPr>
        <w:spacing w:line="4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 w:hint="eastAsia"/>
        </w:rPr>
        <w:t>o sooner had this incident happened than senior prosecutors wer</w:t>
      </w:r>
      <w:r w:rsidR="005022BC">
        <w:rPr>
          <w:rFonts w:ascii="Arial" w:hAnsi="Arial" w:cs="Arial" w:hint="eastAsia"/>
        </w:rPr>
        <w:t>e appointed to inve</w:t>
      </w:r>
      <w:r w:rsidR="00C916B7">
        <w:rPr>
          <w:rFonts w:ascii="Arial" w:hAnsi="Arial" w:cs="Arial" w:hint="eastAsia"/>
        </w:rPr>
        <w:t>s</w:t>
      </w:r>
      <w:r w:rsidR="005022BC">
        <w:rPr>
          <w:rFonts w:ascii="Arial" w:hAnsi="Arial" w:cs="Arial" w:hint="eastAsia"/>
        </w:rPr>
        <w:t>tigate</w: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/>
        </w:rPr>
        <w:t>P</w:t>
      </w:r>
      <w:r>
        <w:rPr>
          <w:rFonts w:ascii="Arial" w:hAnsi="Arial" w:cs="Arial" w:hint="eastAsia"/>
        </w:rPr>
        <w:t xml:space="preserve">rosecutors appointed spare no effort to look into this case, collecting and examining every piece of evidence to find out the truth. </w:t>
      </w:r>
      <w:r>
        <w:rPr>
          <w:rFonts w:ascii="Arial" w:hAnsi="Arial" w:cs="Arial"/>
        </w:rPr>
        <w:t>W</w:t>
      </w:r>
      <w:r>
        <w:rPr>
          <w:rFonts w:ascii="Arial" w:hAnsi="Arial" w:cs="Arial" w:hint="eastAsia"/>
        </w:rPr>
        <w:t xml:space="preserve">e </w:t>
      </w:r>
      <w:r w:rsidR="005022BC">
        <w:rPr>
          <w:rFonts w:ascii="Arial" w:hAnsi="Arial" w:cs="Arial" w:hint="eastAsia"/>
        </w:rPr>
        <w:t xml:space="preserve">would like to </w:t>
      </w:r>
      <w:r>
        <w:rPr>
          <w:rFonts w:ascii="Arial" w:hAnsi="Arial" w:cs="Arial" w:hint="eastAsia"/>
        </w:rPr>
        <w:t>call</w:t>
      </w:r>
      <w:r w:rsidR="005022BC">
        <w:rPr>
          <w:rFonts w:ascii="Arial" w:hAnsi="Arial" w:cs="Arial" w:hint="eastAsia"/>
        </w:rPr>
        <w:t xml:space="preserve"> for the public to be more rational, stopping speculating and spreading rumors.</w:t>
      </w:r>
      <w:r>
        <w:rPr>
          <w:rFonts w:ascii="Arial" w:hAnsi="Arial" w:cs="Arial" w:hint="eastAsia"/>
        </w:rPr>
        <w:t xml:space="preserve"> </w:t>
      </w:r>
    </w:p>
    <w:sectPr w:rsidR="00E21477" w:rsidRPr="00E21477" w:rsidSect="000328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C1" w:rsidRDefault="00FD3CC1" w:rsidP="00F944F3">
      <w:r>
        <w:separator/>
      </w:r>
    </w:p>
  </w:endnote>
  <w:endnote w:type="continuationSeparator" w:id="0">
    <w:p w:rsidR="00FD3CC1" w:rsidRDefault="00FD3CC1" w:rsidP="00F9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000"/>
      <w:docPartObj>
        <w:docPartGallery w:val="Page Numbers (Bottom of Page)"/>
        <w:docPartUnique/>
      </w:docPartObj>
    </w:sdtPr>
    <w:sdtContent>
      <w:p w:rsidR="008625C7" w:rsidRDefault="0071396E">
        <w:pPr>
          <w:pStyle w:val="a7"/>
          <w:jc w:val="center"/>
        </w:pPr>
        <w:fldSimple w:instr=" PAGE   \* MERGEFORMAT ">
          <w:r w:rsidR="00C41D31" w:rsidRPr="00C41D31">
            <w:rPr>
              <w:noProof/>
              <w:lang w:val="zh-TW"/>
            </w:rPr>
            <w:t>1</w:t>
          </w:r>
        </w:fldSimple>
      </w:p>
    </w:sdtContent>
  </w:sdt>
  <w:p w:rsidR="008625C7" w:rsidRDefault="008625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C1" w:rsidRDefault="00FD3CC1" w:rsidP="00F944F3">
      <w:r>
        <w:separator/>
      </w:r>
    </w:p>
  </w:footnote>
  <w:footnote w:type="continuationSeparator" w:id="0">
    <w:p w:rsidR="00FD3CC1" w:rsidRDefault="00FD3CC1" w:rsidP="00F94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13EC"/>
    <w:multiLevelType w:val="hybridMultilevel"/>
    <w:tmpl w:val="E2A2EAB6"/>
    <w:lvl w:ilvl="0" w:tplc="4C526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05C"/>
    <w:rsid w:val="00026756"/>
    <w:rsid w:val="0003282A"/>
    <w:rsid w:val="00051A62"/>
    <w:rsid w:val="00066C6E"/>
    <w:rsid w:val="000A4D68"/>
    <w:rsid w:val="000F5398"/>
    <w:rsid w:val="00100CC1"/>
    <w:rsid w:val="001550C9"/>
    <w:rsid w:val="00182F69"/>
    <w:rsid w:val="001B2C9C"/>
    <w:rsid w:val="001B79C9"/>
    <w:rsid w:val="00241438"/>
    <w:rsid w:val="00297C0F"/>
    <w:rsid w:val="002A672F"/>
    <w:rsid w:val="002C6FCA"/>
    <w:rsid w:val="002E4B10"/>
    <w:rsid w:val="004D3B1C"/>
    <w:rsid w:val="004E6FDD"/>
    <w:rsid w:val="005022BC"/>
    <w:rsid w:val="00504219"/>
    <w:rsid w:val="005F6590"/>
    <w:rsid w:val="00607894"/>
    <w:rsid w:val="00612FF2"/>
    <w:rsid w:val="0066105A"/>
    <w:rsid w:val="00695F82"/>
    <w:rsid w:val="0071396E"/>
    <w:rsid w:val="00740D25"/>
    <w:rsid w:val="007506D7"/>
    <w:rsid w:val="00781785"/>
    <w:rsid w:val="007B38DB"/>
    <w:rsid w:val="007D78E0"/>
    <w:rsid w:val="008625C7"/>
    <w:rsid w:val="008A052F"/>
    <w:rsid w:val="008C1AF8"/>
    <w:rsid w:val="009267C2"/>
    <w:rsid w:val="00934D65"/>
    <w:rsid w:val="00994032"/>
    <w:rsid w:val="009A17DD"/>
    <w:rsid w:val="009A7A1C"/>
    <w:rsid w:val="00A142F1"/>
    <w:rsid w:val="00A14302"/>
    <w:rsid w:val="00A23B6C"/>
    <w:rsid w:val="00A9505C"/>
    <w:rsid w:val="00B1101F"/>
    <w:rsid w:val="00B562DE"/>
    <w:rsid w:val="00BE2F11"/>
    <w:rsid w:val="00C41D31"/>
    <w:rsid w:val="00C9046D"/>
    <w:rsid w:val="00C916B7"/>
    <w:rsid w:val="00CB4530"/>
    <w:rsid w:val="00CE7F80"/>
    <w:rsid w:val="00D04EE5"/>
    <w:rsid w:val="00DF67C7"/>
    <w:rsid w:val="00E21477"/>
    <w:rsid w:val="00F5638A"/>
    <w:rsid w:val="00F944F3"/>
    <w:rsid w:val="00FD3CC1"/>
    <w:rsid w:val="00FF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05A"/>
    <w:pPr>
      <w:ind w:leftChars="200" w:left="480"/>
    </w:pPr>
  </w:style>
  <w:style w:type="character" w:styleId="a4">
    <w:name w:val="Emphasis"/>
    <w:basedOn w:val="a0"/>
    <w:uiPriority w:val="20"/>
    <w:qFormat/>
    <w:rsid w:val="00A14302"/>
    <w:rPr>
      <w:i/>
      <w:iCs/>
    </w:rPr>
  </w:style>
  <w:style w:type="character" w:customStyle="1" w:styleId="apple-converted-space">
    <w:name w:val="apple-converted-space"/>
    <w:basedOn w:val="a0"/>
    <w:rsid w:val="00A14302"/>
  </w:style>
  <w:style w:type="paragraph" w:styleId="a5">
    <w:name w:val="header"/>
    <w:basedOn w:val="a"/>
    <w:link w:val="a6"/>
    <w:uiPriority w:val="99"/>
    <w:semiHidden/>
    <w:unhideWhenUsed/>
    <w:rsid w:val="00F9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44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4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44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ABFA-0541-4096-AAD9-7DDD0DCD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alison0630</dc:creator>
  <cp:lastModifiedBy>陳炳宏</cp:lastModifiedBy>
  <cp:revision>2</cp:revision>
  <dcterms:created xsi:type="dcterms:W3CDTF">2015-03-03T01:10:00Z</dcterms:created>
  <dcterms:modified xsi:type="dcterms:W3CDTF">2015-03-03T01:10:00Z</dcterms:modified>
</cp:coreProperties>
</file>