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39" w:rsidRDefault="00822B39" w:rsidP="00822B39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r w:rsidRPr="00822B39">
        <w:rPr>
          <w:rFonts w:ascii="標楷體" w:eastAsia="標楷體" w:hAnsi="標楷體"/>
          <w:b/>
          <w:bCs/>
          <w:sz w:val="44"/>
          <w:szCs w:val="44"/>
        </w:rPr>
        <w:t>105</w:t>
      </w: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年度臺灣橋頭地方法院檢察署員工餐廳及冷飲部委外</w:t>
      </w:r>
      <w:r w:rsidR="00C11537">
        <w:rPr>
          <w:rFonts w:ascii="標楷體" w:eastAsia="標楷體" w:hAnsi="標楷體" w:hint="eastAsia"/>
          <w:b/>
          <w:bCs/>
          <w:sz w:val="44"/>
          <w:szCs w:val="44"/>
        </w:rPr>
        <w:t>經營</w:t>
      </w: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採購案」（</w:t>
      </w:r>
      <w:r w:rsidRPr="00822B39">
        <w:rPr>
          <w:rFonts w:ascii="標楷體" w:eastAsia="標楷體" w:hAnsi="標楷體"/>
          <w:b/>
          <w:bCs/>
          <w:sz w:val="44"/>
          <w:szCs w:val="44"/>
        </w:rPr>
        <w:t>105-B10</w:t>
      </w:r>
      <w:r w:rsidRPr="00822B39">
        <w:rPr>
          <w:rFonts w:ascii="標楷體" w:eastAsia="標楷體" w:hAnsi="標楷體" w:hint="eastAsia"/>
          <w:b/>
          <w:bCs/>
          <w:sz w:val="44"/>
          <w:szCs w:val="44"/>
        </w:rPr>
        <w:t>）</w:t>
      </w:r>
    </w:p>
    <w:p w:rsidR="00822B39" w:rsidRPr="008A0954" w:rsidRDefault="00822B39" w:rsidP="00822B39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t>評選</w:t>
      </w:r>
      <w:r w:rsidRPr="008A0954">
        <w:rPr>
          <w:rFonts w:ascii="標楷體" w:eastAsia="標楷體" w:hAnsi="標楷體" w:hint="eastAsia"/>
          <w:b/>
          <w:sz w:val="32"/>
          <w:u w:val="single"/>
        </w:rPr>
        <w:t>須知</w:t>
      </w:r>
    </w:p>
    <w:p w:rsidR="00822B39" w:rsidRPr="003774AB" w:rsidRDefault="00170452" w:rsidP="00822B39">
      <w:pPr>
        <w:widowControl w:val="0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簡報時間：</w:t>
      </w:r>
      <w:r w:rsidR="00822B39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 xml:space="preserve"> 105年</w:t>
      </w:r>
      <w:r w:rsidR="00790DF0">
        <w:rPr>
          <w:rFonts w:ascii="標楷體" w:eastAsia="標楷體" w:hAnsi="標楷體" w:hint="eastAsia"/>
          <w:b/>
          <w:color w:val="FF0000"/>
          <w:sz w:val="28"/>
          <w:u w:val="single"/>
        </w:rPr>
        <w:t>8</w:t>
      </w:r>
      <w:r w:rsidR="00822B39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月</w:t>
      </w:r>
      <w:r w:rsidR="00790DF0">
        <w:rPr>
          <w:rFonts w:ascii="標楷體" w:eastAsia="標楷體" w:hAnsi="標楷體" w:hint="eastAsia"/>
          <w:b/>
          <w:color w:val="FF0000"/>
          <w:sz w:val="28"/>
          <w:u w:val="single"/>
        </w:rPr>
        <w:t>1</w:t>
      </w:r>
      <w:r w:rsidR="00C92771">
        <w:rPr>
          <w:rFonts w:ascii="標楷體" w:eastAsia="標楷體" w:hAnsi="標楷體" w:hint="eastAsia"/>
          <w:b/>
          <w:color w:val="FF0000"/>
          <w:sz w:val="28"/>
          <w:u w:val="single"/>
        </w:rPr>
        <w:t>2</w:t>
      </w:r>
      <w:bookmarkStart w:id="0" w:name="_GoBack"/>
      <w:bookmarkEnd w:id="0"/>
      <w:r w:rsidR="00822B39" w:rsidRPr="003774AB">
        <w:rPr>
          <w:rFonts w:ascii="標楷體" w:eastAsia="標楷體" w:hAnsi="標楷體" w:hint="eastAsia"/>
          <w:b/>
          <w:color w:val="FF0000"/>
          <w:sz w:val="28"/>
          <w:u w:val="single"/>
        </w:rPr>
        <w:t>日上午 10時</w:t>
      </w:r>
      <w:r w:rsidR="00822B39" w:rsidRPr="003774AB">
        <w:rPr>
          <w:rFonts w:ascii="標楷體" w:eastAsia="標楷體" w:hAnsi="標楷體" w:hint="eastAsia"/>
          <w:color w:val="FF0000"/>
          <w:sz w:val="28"/>
        </w:rPr>
        <w:t>。</w:t>
      </w:r>
    </w:p>
    <w:p w:rsidR="00170452" w:rsidRPr="00F23AC5" w:rsidRDefault="00170452" w:rsidP="00170452">
      <w:pPr>
        <w:widowControl w:val="0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內容規範</w:t>
      </w:r>
      <w:r w:rsidRPr="009541B1">
        <w:rPr>
          <w:rFonts w:ascii="標楷體" w:eastAsia="標楷體" w:hAnsi="標楷體" w:hint="eastAsia"/>
          <w:sz w:val="28"/>
          <w:szCs w:val="28"/>
        </w:rPr>
        <w:t>：</w:t>
      </w:r>
    </w:p>
    <w:p w:rsidR="00170452" w:rsidRPr="009541B1" w:rsidRDefault="00170452" w:rsidP="00170452">
      <w:pPr>
        <w:widowControl w:val="0"/>
        <w:numPr>
          <w:ilvl w:val="0"/>
          <w:numId w:val="2"/>
        </w:numPr>
        <w:tabs>
          <w:tab w:val="clear" w:pos="1200"/>
          <w:tab w:val="left" w:pos="851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書以不超過</w:t>
      </w:r>
      <w:r w:rsidRPr="009541B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9541B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541B1">
        <w:rPr>
          <w:rFonts w:ascii="標楷體" w:eastAsia="標楷體" w:hAnsi="標楷體" w:hint="eastAsia"/>
          <w:sz w:val="28"/>
          <w:szCs w:val="28"/>
        </w:rPr>
        <w:t>頁之A4格式直式橫書繕打並裝訂成冊為原則，頁數之計算不含服務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書封面、封底、目錄等。</w:t>
      </w:r>
    </w:p>
    <w:p w:rsidR="00170452" w:rsidRPr="009541B1" w:rsidRDefault="00170452" w:rsidP="00170452">
      <w:pPr>
        <w:widowControl w:val="0"/>
        <w:numPr>
          <w:ilvl w:val="0"/>
          <w:numId w:val="2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內容請以中文呈現，並請按評分表之評</w:t>
      </w:r>
      <w:r>
        <w:rPr>
          <w:rFonts w:ascii="標楷體" w:eastAsia="標楷體" w:hAnsi="標楷體" w:hint="eastAsia"/>
          <w:sz w:val="28"/>
          <w:szCs w:val="28"/>
        </w:rPr>
        <w:t>審</w:t>
      </w:r>
      <w:r w:rsidRPr="009541B1">
        <w:rPr>
          <w:rFonts w:ascii="標楷體" w:eastAsia="標楷體" w:hAnsi="標楷體" w:hint="eastAsia"/>
          <w:sz w:val="28"/>
          <w:szCs w:val="28"/>
        </w:rPr>
        <w:t>項目次序排列；外文之資料，應加中文翻譯，但一般通用「術語」仍得以原文呈現。</w:t>
      </w:r>
    </w:p>
    <w:p w:rsidR="00170452" w:rsidRPr="009541B1" w:rsidRDefault="00170452" w:rsidP="00170452">
      <w:pPr>
        <w:widowControl w:val="0"/>
        <w:numPr>
          <w:ilvl w:val="0"/>
          <w:numId w:val="2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企畫</w:t>
      </w:r>
      <w:r w:rsidRPr="009541B1">
        <w:rPr>
          <w:rFonts w:ascii="標楷體" w:eastAsia="標楷體" w:hAnsi="標楷體" w:hint="eastAsia"/>
          <w:sz w:val="28"/>
          <w:szCs w:val="28"/>
        </w:rPr>
        <w:t>書請製作</w:t>
      </w:r>
      <w:r>
        <w:rPr>
          <w:rFonts w:ascii="標楷體" w:eastAsia="標楷體" w:hAnsi="標楷體" w:hint="eastAsia"/>
          <w:sz w:val="28"/>
          <w:szCs w:val="28"/>
        </w:rPr>
        <w:t>1式9</w:t>
      </w:r>
      <w:r w:rsidRPr="009541B1">
        <w:rPr>
          <w:rFonts w:ascii="標楷體" w:eastAsia="標楷體" w:hAnsi="標楷體" w:hint="eastAsia"/>
          <w:sz w:val="28"/>
          <w:szCs w:val="28"/>
        </w:rPr>
        <w:t>份，連同投標文件於截止收件期限前送至指定地點。</w:t>
      </w:r>
    </w:p>
    <w:p w:rsidR="00170452" w:rsidRPr="009541B1" w:rsidRDefault="00170452" w:rsidP="00170452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541B1">
        <w:rPr>
          <w:rFonts w:ascii="標楷體" w:eastAsia="標楷體" w:hAnsi="標楷體" w:hint="eastAsia"/>
          <w:sz w:val="28"/>
          <w:szCs w:val="28"/>
        </w:rPr>
        <w:t>本採購評</w:t>
      </w:r>
      <w:r>
        <w:rPr>
          <w:rFonts w:ascii="標楷體" w:eastAsia="標楷體" w:hAnsi="標楷體" w:hint="eastAsia"/>
          <w:sz w:val="28"/>
          <w:szCs w:val="28"/>
        </w:rPr>
        <w:t>審</w:t>
      </w:r>
      <w:r w:rsidRPr="009541B1">
        <w:rPr>
          <w:rFonts w:ascii="標楷體" w:eastAsia="標楷體" w:hAnsi="標楷體" w:hint="eastAsia"/>
          <w:sz w:val="28"/>
          <w:szCs w:val="28"/>
        </w:rPr>
        <w:t>時，廠商應辦理簡報：</w:t>
      </w:r>
    </w:p>
    <w:p w:rsidR="00170452" w:rsidRPr="009541B1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參選廠商於評審會議</w:t>
      </w:r>
      <w:r w:rsidRPr="009541B1">
        <w:rPr>
          <w:rFonts w:ascii="標楷體" w:eastAsia="標楷體" w:hAnsi="標楷體" w:hint="eastAsia"/>
          <w:sz w:val="28"/>
          <w:szCs w:val="28"/>
        </w:rPr>
        <w:t>簡報之先後次序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B3D24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本署收受投標文件順序</w:t>
      </w:r>
      <w:r w:rsidRPr="008B3D24">
        <w:rPr>
          <w:rFonts w:ascii="標楷體" w:eastAsia="標楷體" w:hAnsi="標楷體" w:hint="eastAsia"/>
          <w:sz w:val="28"/>
          <w:szCs w:val="28"/>
        </w:rPr>
        <w:t>決定之</w:t>
      </w:r>
      <w:r w:rsidRPr="009541B1">
        <w:rPr>
          <w:rFonts w:ascii="標楷體" w:eastAsia="標楷體" w:hAnsi="標楷體" w:hint="eastAsia"/>
          <w:sz w:val="28"/>
          <w:szCs w:val="28"/>
        </w:rPr>
        <w:t>。</w:t>
      </w:r>
    </w:p>
    <w:p w:rsidR="00170452" w:rsidRPr="00C22A97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b/>
          <w:sz w:val="28"/>
          <w:szCs w:val="28"/>
        </w:rPr>
      </w:pPr>
      <w:r w:rsidRPr="00C22A97">
        <w:rPr>
          <w:rFonts w:ascii="標楷體" w:eastAsia="標楷體" w:hAnsi="標楷體" w:hint="eastAsia"/>
          <w:b/>
          <w:sz w:val="28"/>
          <w:szCs w:val="28"/>
        </w:rPr>
        <w:t>廠商簡報時，其出席人數不得超過3人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C22A97">
        <w:rPr>
          <w:rFonts w:ascii="標楷體" w:eastAsia="標楷體" w:hAnsi="標楷體" w:hint="eastAsia"/>
          <w:b/>
          <w:sz w:val="28"/>
          <w:szCs w:val="28"/>
        </w:rPr>
        <w:t>其他廠商應先行迴避退場。</w:t>
      </w:r>
    </w:p>
    <w:p w:rsidR="00170452" w:rsidRPr="00F17FF2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b/>
          <w:sz w:val="28"/>
          <w:szCs w:val="28"/>
        </w:rPr>
      </w:pPr>
      <w:r w:rsidRPr="00F17FF2">
        <w:rPr>
          <w:rFonts w:ascii="標楷體" w:eastAsia="標楷體" w:hAnsi="標楷體" w:hint="eastAsia"/>
          <w:b/>
          <w:sz w:val="28"/>
          <w:szCs w:val="28"/>
        </w:rPr>
        <w:t>簡報</w:t>
      </w:r>
      <w:r>
        <w:rPr>
          <w:rFonts w:ascii="標楷體" w:eastAsia="標楷體" w:hAnsi="標楷體" w:hint="eastAsia"/>
          <w:b/>
          <w:sz w:val="28"/>
          <w:szCs w:val="28"/>
        </w:rPr>
        <w:t>時間為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17FF2">
        <w:rPr>
          <w:rFonts w:ascii="標楷體" w:eastAsia="標楷體" w:hAnsi="標楷體" w:hint="eastAsia"/>
          <w:b/>
          <w:sz w:val="28"/>
          <w:szCs w:val="28"/>
        </w:rPr>
        <w:t>分鐘，答詢採統問統答方式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1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F17F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17FF2">
        <w:rPr>
          <w:rFonts w:ascii="標楷體" w:eastAsia="標楷體" w:hAnsi="標楷體" w:hint="eastAsia"/>
          <w:b/>
          <w:sz w:val="28"/>
          <w:szCs w:val="28"/>
        </w:rPr>
        <w:t>分鐘，計時於倒數2分鐘時，按鈴1聲；時間到時按鈴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F17FF2">
        <w:rPr>
          <w:rFonts w:ascii="標楷體" w:eastAsia="標楷體" w:hAnsi="標楷體" w:hint="eastAsia"/>
          <w:b/>
          <w:sz w:val="28"/>
          <w:szCs w:val="28"/>
        </w:rPr>
        <w:t>聲，廠商應立即停止簡報。惟</w:t>
      </w:r>
      <w:r>
        <w:rPr>
          <w:rFonts w:ascii="標楷體" w:eastAsia="標楷體" w:hAnsi="標楷體" w:hint="eastAsia"/>
          <w:b/>
          <w:sz w:val="28"/>
          <w:szCs w:val="28"/>
        </w:rPr>
        <w:t>主持人得視實際情形酌予延長</w:t>
      </w:r>
      <w:r w:rsidRPr="00F17FF2">
        <w:rPr>
          <w:rFonts w:ascii="標楷體" w:eastAsia="標楷體" w:hAnsi="標楷體" w:hint="eastAsia"/>
          <w:b/>
          <w:sz w:val="28"/>
          <w:szCs w:val="28"/>
        </w:rPr>
        <w:t>答詢時間。</w:t>
      </w:r>
    </w:p>
    <w:p w:rsidR="00170452" w:rsidRPr="00107FF1" w:rsidRDefault="00170452" w:rsidP="00170452">
      <w:pPr>
        <w:widowControl w:val="0"/>
        <w:numPr>
          <w:ilvl w:val="0"/>
          <w:numId w:val="3"/>
        </w:numPr>
        <w:tabs>
          <w:tab w:val="clear" w:pos="1200"/>
          <w:tab w:val="num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8B3D24">
        <w:rPr>
          <w:rFonts w:ascii="標楷體" w:eastAsia="標楷體" w:hAnsi="標楷體" w:hint="eastAsia"/>
          <w:sz w:val="28"/>
          <w:szCs w:val="28"/>
        </w:rPr>
        <w:t>請投標廠商自備簡報資料及器材自由發揮，本中心僅提供投影機及螢幕，其他裝備由廠商自行攜帶準備。器材若臨時故障，應由廠商自行負責，計時工作繼續執行。</w:t>
      </w:r>
      <w:r>
        <w:rPr>
          <w:rFonts w:ascii="標楷體" w:eastAsia="標楷體" w:hAnsi="標楷體" w:hint="eastAsia"/>
          <w:sz w:val="28"/>
          <w:szCs w:val="28"/>
        </w:rPr>
        <w:t>(於簡報前30分開放廠商測試機具)</w:t>
      </w:r>
    </w:p>
    <w:p w:rsidR="00822B39" w:rsidRDefault="00822B39" w:rsidP="00822B39">
      <w:pPr>
        <w:widowControl w:val="0"/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評選作業：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414D63">
        <w:rPr>
          <w:rFonts w:ascii="標楷體" w:eastAsia="標楷體" w:hAnsi="標楷體" w:hint="eastAsia"/>
          <w:sz w:val="28"/>
        </w:rPr>
        <w:t>（一）</w:t>
      </w:r>
      <w:r w:rsidRPr="005C3E21">
        <w:rPr>
          <w:rFonts w:ascii="標楷體" w:eastAsia="標楷體" w:hAnsi="標楷體" w:hint="eastAsia"/>
          <w:sz w:val="28"/>
        </w:rPr>
        <w:t>投標文件經審查合於招標文件規定者，始得為</w:t>
      </w:r>
      <w:r>
        <w:rPr>
          <w:rFonts w:ascii="標楷體" w:eastAsia="標楷體" w:hAnsi="標楷體" w:hint="eastAsia"/>
          <w:sz w:val="28"/>
        </w:rPr>
        <w:t>評選</w:t>
      </w:r>
      <w:r w:rsidRPr="005C3E21">
        <w:rPr>
          <w:rFonts w:ascii="標楷體" w:eastAsia="標楷體" w:hAnsi="標楷體" w:hint="eastAsia"/>
          <w:sz w:val="28"/>
        </w:rPr>
        <w:t>之對象。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（二）評選小組</w:t>
      </w:r>
      <w:r w:rsidRPr="005C3E21">
        <w:rPr>
          <w:rFonts w:ascii="標楷體" w:eastAsia="標楷體" w:hAnsi="標楷體" w:hint="eastAsia"/>
          <w:sz w:val="28"/>
        </w:rPr>
        <w:t>以</w:t>
      </w:r>
      <w:r>
        <w:rPr>
          <w:rFonts w:ascii="標楷體" w:eastAsia="標楷體" w:hAnsi="標楷體" w:hint="eastAsia"/>
          <w:sz w:val="28"/>
        </w:rPr>
        <w:t>廠商</w:t>
      </w:r>
      <w:r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</w:rPr>
        <w:t>及</w:t>
      </w:r>
      <w:r w:rsidRPr="005C3E21">
        <w:rPr>
          <w:rFonts w:ascii="標楷體" w:eastAsia="標楷體" w:hAnsi="標楷體" w:hint="eastAsia"/>
          <w:sz w:val="28"/>
        </w:rPr>
        <w:t>書面審查進行評分，</w:t>
      </w:r>
      <w:r>
        <w:rPr>
          <w:rFonts w:ascii="標楷體" w:eastAsia="標楷體" w:hAnsi="標楷體" w:hint="eastAsia"/>
          <w:sz w:val="28"/>
        </w:rPr>
        <w:t>未到場廠商</w:t>
      </w:r>
      <w:r w:rsidRPr="005C3E21">
        <w:rPr>
          <w:rFonts w:ascii="標楷體" w:eastAsia="標楷體" w:hAnsi="標楷體" w:hint="eastAsia"/>
          <w:sz w:val="28"/>
        </w:rPr>
        <w:t>符合本案招標文件規定之廠商，本機關必要時得通知前來說明。</w:t>
      </w:r>
    </w:p>
    <w:p w:rsidR="00822B39" w:rsidRDefault="00822B39" w:rsidP="00822B39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評選標準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19"/>
        <w:gridCol w:w="5103"/>
        <w:gridCol w:w="958"/>
      </w:tblGrid>
      <w:tr w:rsidR="00822B39" w:rsidRPr="005901F8" w:rsidTr="000E3B7D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E97902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</w:t>
            </w:r>
            <w:r w:rsidRPr="00F702AC">
              <w:rPr>
                <w:rFonts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評選</w:t>
            </w:r>
            <w:r w:rsidRPr="00E97902">
              <w:rPr>
                <w:rFonts w:eastAsia="標楷體" w:hint="eastAsia"/>
                <w:sz w:val="28"/>
                <w:szCs w:val="28"/>
              </w:rPr>
              <w:t>子項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822B39" w:rsidRPr="005901F8" w:rsidTr="000E3B7D">
        <w:trPr>
          <w:tblHeader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營運暨投資計畫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tabs>
                <w:tab w:val="left" w:pos="3240"/>
              </w:tabs>
              <w:spacing w:line="240" w:lineRule="exact"/>
              <w:ind w:left="480" w:right="113" w:hangingChars="200" w:hanging="480"/>
              <w:jc w:val="both"/>
              <w:rPr>
                <w:rFonts w:ascii="標楷體" w:eastAsia="標楷體" w:hAnsi="標楷體"/>
              </w:rPr>
            </w:pPr>
            <w:r w:rsidRPr="00866CD7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 w:hint="eastAsia"/>
              </w:rPr>
              <w:t>場地空間規劃：詳繪場地規劃圖（含販售品項之規劃、空間配置、人員進出動線、廢棄物處理、公共安全等），並說明規劃理念、用膳氣氛的營造。</w:t>
            </w:r>
          </w:p>
          <w:p w:rsidR="00822B39" w:rsidRPr="00866CD7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 w:cs="Verdana"/>
              </w:rPr>
            </w:pPr>
            <w:r w:rsidRPr="00866CD7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cs="Verdana" w:hint="eastAsia"/>
              </w:rPr>
              <w:t>供應計畫：經營理念、經營方式、經營特色及商品價位等。</w:t>
            </w:r>
            <w:r w:rsidRPr="00866CD7">
              <w:rPr>
                <w:rFonts w:ascii="標楷體" w:eastAsia="標楷體" w:hAnsi="標楷體" w:cs="Verdana" w:hint="eastAsia"/>
              </w:rPr>
              <w:t xml:space="preserve"> </w:t>
            </w:r>
          </w:p>
          <w:p w:rsidR="00822B39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66CD7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 w:hint="eastAsia"/>
              </w:rPr>
              <w:t>環境衛生管理：對營業區域環境及設施之維護規劃、整體清潔及消毒工作之規劃。</w:t>
            </w:r>
          </w:p>
          <w:p w:rsidR="00822B39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（四）投資規模：對規劃之投資項目『防火區域、消防設備、投資資本、投資人力（人員組織編制規劃、駐點廚師、工作人員人數、教育訓練及其他與經營相關之措施與方案）』。</w:t>
            </w:r>
          </w:p>
          <w:p w:rsidR="00822B39" w:rsidRPr="00754B28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54B28">
              <w:rPr>
                <w:rFonts w:ascii="標楷體" w:eastAsia="標楷體" w:hAnsi="標楷體" w:hint="eastAsia"/>
              </w:rPr>
              <w:t>（五）經營財務規劃及收支狀況預估。</w:t>
            </w:r>
          </w:p>
          <w:p w:rsidR="00822B39" w:rsidRPr="00754B28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54B28">
              <w:rPr>
                <w:rFonts w:ascii="標楷體" w:eastAsia="標楷體" w:hAnsi="標楷體" w:hint="eastAsia"/>
              </w:rPr>
              <w:t>（六)食材採購及品管：食材採購之準則、來源、食物製備過程之規劃及食物品質之控制等。</w:t>
            </w:r>
          </w:p>
          <w:p w:rsidR="00822B39" w:rsidRPr="003C004E" w:rsidRDefault="00822B39" w:rsidP="000E3B7D">
            <w:pPr>
              <w:spacing w:before="120" w:line="0" w:lineRule="atLeast"/>
              <w:ind w:left="480" w:hangingChars="200" w:hanging="480"/>
              <w:jc w:val="both"/>
              <w:rPr>
                <w:rFonts w:eastAsia="標楷體"/>
              </w:rPr>
            </w:pPr>
            <w:r w:rsidRPr="00754B28">
              <w:rPr>
                <w:rFonts w:ascii="標楷體" w:eastAsia="標楷體" w:hAnsi="標楷體" w:hint="eastAsia"/>
              </w:rPr>
              <w:t>（七）緊急應變措施及保險防範能力：防災、食物中毒、停水停電等突發狀況之應變處理。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822B39" w:rsidRPr="00F702AC" w:rsidTr="000E3B7D">
        <w:trPr>
          <w:trHeight w:val="1185"/>
          <w:tblHeader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租金支付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廠商營運成本分析（廠商所提供年租金</w:t>
            </w:r>
            <w:r w:rsidRPr="00754B28">
              <w:rPr>
                <w:rFonts w:eastAsia="標楷體" w:hint="eastAsia"/>
                <w:u w:val="single"/>
              </w:rPr>
              <w:t>不得低</w:t>
            </w:r>
            <w:r>
              <w:rPr>
                <w:rFonts w:eastAsia="標楷體" w:hint="eastAsia"/>
              </w:rPr>
              <w:t>於</w:t>
            </w:r>
            <w:r w:rsidRPr="00754B28">
              <w:rPr>
                <w:rFonts w:eastAsia="標楷體" w:hint="eastAsia"/>
                <w:u w:val="single"/>
              </w:rPr>
              <w:t>本署</w:t>
            </w:r>
            <w:r>
              <w:rPr>
                <w:rFonts w:eastAsia="標楷體" w:hint="eastAsia"/>
                <w:u w:val="single"/>
              </w:rPr>
              <w:t>所</w:t>
            </w:r>
            <w:r w:rsidRPr="00754B28">
              <w:rPr>
                <w:rFonts w:eastAsia="標楷體" w:hint="eastAsia"/>
                <w:u w:val="single"/>
              </w:rPr>
              <w:t>定底價</w:t>
            </w:r>
            <w:r>
              <w:rPr>
                <w:rFonts w:eastAsia="標楷體" w:hint="eastAsia"/>
              </w:rPr>
              <w:t>，報價方式以</w:t>
            </w:r>
            <w:r w:rsidRPr="00754B28">
              <w:rPr>
                <w:rFonts w:eastAsia="標楷體" w:hint="eastAsia"/>
                <w:u w:val="single"/>
              </w:rPr>
              <w:t>年租金</w:t>
            </w:r>
            <w:r>
              <w:rPr>
                <w:rFonts w:eastAsia="標楷體" w:hint="eastAsia"/>
              </w:rPr>
              <w:t>標示）。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35</w:t>
            </w:r>
          </w:p>
        </w:tc>
      </w:tr>
      <w:tr w:rsidR="00822B39" w:rsidRPr="00F702AC" w:rsidTr="000E3B7D">
        <w:trPr>
          <w:tblHeader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履約能力證明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pStyle w:val="a8"/>
              <w:framePr w:hSpace="0" w:wrap="auto" w:vAnchor="margin" w:xAlign="left" w:yAlign="inline"/>
              <w:spacing w:line="276" w:lineRule="auto"/>
              <w:ind w:leftChars="0" w:left="0" w:firstLineChars="0" w:firstLine="0"/>
            </w:pPr>
            <w:r>
              <w:rPr>
                <w:rFonts w:ascii="標楷體" w:hAnsi="標楷體" w:hint="eastAsia"/>
                <w:sz w:val="24"/>
                <w:szCs w:val="24"/>
              </w:rPr>
              <w:t>過去三年經驗實績、信譽說明及經營策略等績效（檢附相關資料及經營狀況圖例）。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822B39" w:rsidRPr="00F702AC" w:rsidTr="000E3B7D">
        <w:trPr>
          <w:trHeight w:val="710"/>
          <w:tblHeader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866CD7" w:rsidRDefault="00822B39" w:rsidP="000E3B7D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自由回饋及簡報</w:t>
            </w:r>
            <w:r w:rsidRPr="00866C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詢答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E97902" w:rsidRDefault="00822B39" w:rsidP="000E3B7D">
            <w:pPr>
              <w:spacing w:before="12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投標廠商對機關與採購標的有關之回饋及簡報詢答之詳細度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2B39" w:rsidRPr="00F702AC" w:rsidRDefault="00822B39" w:rsidP="000E3B7D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</w:tbl>
    <w:p w:rsidR="00822B39" w:rsidRDefault="00822B39" w:rsidP="00822B39">
      <w:pPr>
        <w:spacing w:line="440" w:lineRule="exact"/>
        <w:rPr>
          <w:rFonts w:ascii="標楷體" w:eastAsia="標楷體" w:hAnsi="標楷體"/>
          <w:sz w:val="28"/>
        </w:rPr>
      </w:pPr>
    </w:p>
    <w:p w:rsidR="00822B39" w:rsidRDefault="00822B39" w:rsidP="00822B39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廠商評選方式：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="680" w:right="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■序位法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（一）評選委員就廠商資料、評選項目逐項討論後，由各評選</w:t>
      </w:r>
      <w:r w:rsidRPr="00C05B74">
        <w:rPr>
          <w:rFonts w:ascii="標楷體" w:eastAsia="標楷體" w:hAnsi="標楷體" w:hint="eastAsia"/>
          <w:sz w:val="28"/>
        </w:rPr>
        <w:t>委員辦理評比，就</w:t>
      </w:r>
      <w:r>
        <w:rPr>
          <w:rFonts w:ascii="標楷體" w:eastAsia="標楷體" w:hAnsi="標楷體" w:hint="eastAsia"/>
          <w:sz w:val="28"/>
        </w:rPr>
        <w:t>個別廠商</w:t>
      </w:r>
      <w:r w:rsidRPr="00C05B74">
        <w:rPr>
          <w:rFonts w:ascii="標楷體" w:eastAsia="標楷體" w:hAnsi="標楷體" w:hint="eastAsia"/>
          <w:sz w:val="28"/>
        </w:rPr>
        <w:t>各</w:t>
      </w:r>
      <w:r>
        <w:rPr>
          <w:rFonts w:ascii="標楷體" w:eastAsia="標楷體" w:hAnsi="標楷體" w:hint="eastAsia"/>
          <w:sz w:val="28"/>
        </w:rPr>
        <w:t>評選</w:t>
      </w:r>
      <w:r w:rsidRPr="00C05B74">
        <w:rPr>
          <w:rFonts w:ascii="標楷體" w:eastAsia="標楷體" w:hAnsi="標楷體" w:hint="eastAsia"/>
          <w:sz w:val="28"/>
        </w:rPr>
        <w:t>項目</w:t>
      </w:r>
      <w:r>
        <w:rPr>
          <w:rFonts w:ascii="標楷體" w:eastAsia="標楷體" w:hAnsi="標楷體" w:hint="eastAsia"/>
          <w:sz w:val="28"/>
        </w:rPr>
        <w:t>及子項</w:t>
      </w:r>
      <w:r w:rsidRPr="00C05B74">
        <w:rPr>
          <w:rFonts w:ascii="標楷體" w:eastAsia="標楷體" w:hAnsi="標楷體" w:hint="eastAsia"/>
          <w:sz w:val="28"/>
        </w:rPr>
        <w:t>分別評分後予以加總，並依加總分數高低轉換為序位</w:t>
      </w:r>
      <w:r>
        <w:rPr>
          <w:rFonts w:ascii="標楷體" w:eastAsia="標楷體" w:hAnsi="標楷體" w:hint="eastAsia"/>
          <w:sz w:val="28"/>
        </w:rPr>
        <w:t>。</w:t>
      </w:r>
      <w:r w:rsidRPr="00C05B74">
        <w:rPr>
          <w:rFonts w:ascii="標楷體" w:eastAsia="標楷體" w:hAnsi="標楷體" w:hint="eastAsia"/>
          <w:sz w:val="28"/>
        </w:rPr>
        <w:t>個別廠商之平均總評分（計算至小數點以下二位數，小</w:t>
      </w:r>
      <w:r w:rsidRPr="00C05B74">
        <w:rPr>
          <w:rFonts w:ascii="標楷體" w:eastAsia="標楷體" w:hAnsi="標楷體" w:hint="eastAsia"/>
          <w:sz w:val="28"/>
        </w:rPr>
        <w:lastRenderedPageBreak/>
        <w:t>數點以下第三位四捨五入）未達70分者不得為</w:t>
      </w:r>
      <w:r>
        <w:rPr>
          <w:rFonts w:ascii="標楷體" w:eastAsia="標楷體" w:hAnsi="標楷體" w:hint="eastAsia"/>
          <w:sz w:val="28"/>
        </w:rPr>
        <w:t>議約廠商</w:t>
      </w:r>
      <w:r w:rsidRPr="00C05B74">
        <w:rPr>
          <w:rFonts w:ascii="標楷體" w:eastAsia="標楷體" w:hAnsi="標楷體" w:hint="eastAsia"/>
          <w:sz w:val="28"/>
        </w:rPr>
        <w:t>。</w:t>
      </w:r>
    </w:p>
    <w:p w:rsidR="00822B39" w:rsidRPr="009D564B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（二）評選</w:t>
      </w:r>
      <w:r w:rsidRPr="00C05B74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評選</w:t>
      </w:r>
      <w:r w:rsidRPr="00C05B74">
        <w:rPr>
          <w:rFonts w:ascii="標楷體" w:eastAsia="標楷體" w:hAnsi="標楷體" w:hint="eastAsia"/>
          <w:sz w:val="28"/>
        </w:rPr>
        <w:t>項目之評分加總轉換為序位後，彙整合計各廠商之序位，</w:t>
      </w:r>
      <w:r>
        <w:rPr>
          <w:rFonts w:ascii="標楷體" w:eastAsia="標楷體" w:hAnsi="標楷體" w:hint="eastAsia"/>
          <w:sz w:val="28"/>
        </w:rPr>
        <w:t>以</w:t>
      </w:r>
      <w:r w:rsidRPr="00C05B74">
        <w:rPr>
          <w:rFonts w:ascii="標楷體" w:eastAsia="標楷體" w:hAnsi="標楷體" w:hint="eastAsia"/>
          <w:sz w:val="28"/>
        </w:rPr>
        <w:t>平均總評分</w:t>
      </w:r>
      <w:r>
        <w:rPr>
          <w:rFonts w:ascii="標楷體" w:eastAsia="標楷體" w:hAnsi="標楷體" w:hint="eastAsia"/>
          <w:sz w:val="28"/>
        </w:rPr>
        <w:t>在70分以上且序位</w:t>
      </w:r>
      <w:r w:rsidRPr="009D564B">
        <w:rPr>
          <w:rFonts w:ascii="標楷體" w:eastAsia="標楷體" w:hAnsi="標楷體" w:hint="eastAsia"/>
          <w:sz w:val="28"/>
        </w:rPr>
        <w:t>合計值最低</w:t>
      </w:r>
      <w:r>
        <w:rPr>
          <w:rFonts w:ascii="標楷體" w:eastAsia="標楷體" w:hAnsi="標楷體" w:hint="eastAsia"/>
          <w:sz w:val="28"/>
        </w:rPr>
        <w:t>者</w:t>
      </w:r>
      <w:r w:rsidRPr="007C1931">
        <w:rPr>
          <w:rFonts w:ascii="標楷體" w:eastAsia="標楷體" w:hAnsi="標楷體" w:hint="eastAsia"/>
          <w:sz w:val="28"/>
        </w:rPr>
        <w:t>為</w:t>
      </w:r>
      <w:r>
        <w:rPr>
          <w:rFonts w:ascii="標楷體" w:eastAsia="標楷體" w:hAnsi="標楷體" w:hint="eastAsia"/>
          <w:sz w:val="28"/>
        </w:rPr>
        <w:t>最優勝廠商</w:t>
      </w:r>
    </w:p>
    <w:p w:rsidR="00822B39" w:rsidRPr="00712FF6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Pr="009D564B">
        <w:rPr>
          <w:rFonts w:ascii="標楷體" w:eastAsia="標楷體" w:hAnsi="標楷體" w:hint="eastAsia"/>
          <w:sz w:val="28"/>
        </w:rPr>
        <w:t>如有2家（含）以上廠商序位</w:t>
      </w:r>
      <w:r>
        <w:rPr>
          <w:rFonts w:ascii="標楷體" w:eastAsia="標楷體" w:hAnsi="標楷體" w:hint="eastAsia"/>
          <w:sz w:val="28"/>
        </w:rPr>
        <w:t>合計值</w:t>
      </w:r>
      <w:r w:rsidRPr="009D564B">
        <w:rPr>
          <w:rFonts w:ascii="標楷體" w:eastAsia="標楷體" w:hAnsi="標楷體" w:hint="eastAsia"/>
          <w:sz w:val="28"/>
        </w:rPr>
        <w:t>相同</w:t>
      </w:r>
      <w:r>
        <w:rPr>
          <w:rFonts w:ascii="標楷體" w:eastAsia="標楷體" w:hAnsi="標楷體" w:hint="eastAsia"/>
          <w:sz w:val="28"/>
        </w:rPr>
        <w:t>者，其順序</w:t>
      </w:r>
      <w:r w:rsidRPr="00712FF6">
        <w:rPr>
          <w:rFonts w:ascii="標楷體" w:eastAsia="標楷體" w:hAnsi="標楷體" w:hint="eastAsia"/>
          <w:sz w:val="28"/>
        </w:rPr>
        <w:t>擇配分最高之</w:t>
      </w:r>
      <w:r>
        <w:rPr>
          <w:rFonts w:ascii="標楷體" w:eastAsia="標楷體" w:hAnsi="標楷體" w:hint="eastAsia"/>
          <w:sz w:val="28"/>
        </w:rPr>
        <w:t>評選</w:t>
      </w:r>
      <w:r w:rsidRPr="00712FF6">
        <w:rPr>
          <w:rFonts w:ascii="標楷體" w:eastAsia="標楷體" w:hAnsi="標楷體" w:hint="eastAsia"/>
          <w:sz w:val="28"/>
        </w:rPr>
        <w:t>項目之得分合計值較高者</w:t>
      </w:r>
      <w:r w:rsidRPr="00A71EFE">
        <w:rPr>
          <w:rFonts w:ascii="標楷體" w:eastAsia="標楷體" w:hAnsi="標楷體" w:hint="eastAsia"/>
          <w:sz w:val="28"/>
        </w:rPr>
        <w:t>優先議</w:t>
      </w:r>
      <w:r>
        <w:rPr>
          <w:rFonts w:ascii="標楷體" w:eastAsia="標楷體" w:hAnsi="標楷體" w:hint="eastAsia"/>
          <w:sz w:val="28"/>
        </w:rPr>
        <w:t>約</w:t>
      </w:r>
      <w:r w:rsidRPr="00712FF6">
        <w:rPr>
          <w:rFonts w:ascii="標楷體" w:eastAsia="標楷體" w:hAnsi="標楷體" w:hint="eastAsia"/>
          <w:sz w:val="28"/>
        </w:rPr>
        <w:t>。得分仍相同者，抽籤決定之。</w:t>
      </w:r>
    </w:p>
    <w:p w:rsidR="00822B39" w:rsidRDefault="00822B39" w:rsidP="00822B39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其他規定：</w:t>
      </w:r>
    </w:p>
    <w:p w:rsidR="00822B39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（一）投標文件澄清：投標文件如有需投標廠商說明者，將依政府採購法第51條及其施行細則第60條辦理。</w:t>
      </w:r>
    </w:p>
    <w:p w:rsidR="00822B39" w:rsidRPr="008770E6" w:rsidRDefault="00822B39" w:rsidP="00822B39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（二）評選委員名單保密規定：</w:t>
      </w:r>
    </w:p>
    <w:p w:rsidR="002D178B" w:rsidRDefault="00822B39" w:rsidP="00822B39">
      <w:r w:rsidRPr="00290026">
        <w:rPr>
          <w:rFonts w:ascii="標楷體" w:eastAsia="標楷體" w:hAnsi="標楷體" w:hint="eastAsia"/>
          <w:sz w:val="28"/>
        </w:rPr>
        <w:t>本案</w:t>
      </w:r>
      <w:r>
        <w:rPr>
          <w:rFonts w:ascii="標楷體" w:eastAsia="標楷體" w:hAnsi="標楷體" w:hint="eastAsia"/>
          <w:sz w:val="28"/>
        </w:rPr>
        <w:t>未</w:t>
      </w:r>
      <w:r w:rsidRPr="00290026">
        <w:rPr>
          <w:rFonts w:ascii="標楷體" w:eastAsia="標楷體" w:hAnsi="標楷體" w:hint="eastAsia"/>
          <w:sz w:val="28"/>
        </w:rPr>
        <w:t>於招標文件中公告</w:t>
      </w:r>
      <w:r>
        <w:rPr>
          <w:rFonts w:ascii="標楷體" w:eastAsia="標楷體" w:hAnsi="標楷體" w:hint="eastAsia"/>
          <w:sz w:val="28"/>
        </w:rPr>
        <w:t>評選</w:t>
      </w:r>
      <w:r w:rsidRPr="00290026">
        <w:rPr>
          <w:rFonts w:ascii="標楷體" w:eastAsia="標楷體" w:hAnsi="標楷體" w:hint="eastAsia"/>
          <w:sz w:val="28"/>
        </w:rPr>
        <w:t>委員名單</w:t>
      </w:r>
      <w:r w:rsidRPr="00742643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該名單</w:t>
      </w:r>
      <w:r w:rsidRPr="00742643">
        <w:rPr>
          <w:rFonts w:ascii="標楷體" w:eastAsia="標楷體" w:hAnsi="標楷體" w:hint="eastAsia"/>
          <w:sz w:val="28"/>
        </w:rPr>
        <w:t>於開始</w:t>
      </w:r>
      <w:r>
        <w:rPr>
          <w:rFonts w:ascii="標楷體" w:eastAsia="標楷體" w:hAnsi="標楷體" w:hint="eastAsia"/>
          <w:sz w:val="28"/>
        </w:rPr>
        <w:t>評選</w:t>
      </w:r>
      <w:r w:rsidRPr="00742643">
        <w:rPr>
          <w:rFonts w:ascii="標楷體" w:eastAsia="標楷體" w:hAnsi="標楷體" w:hint="eastAsia"/>
          <w:sz w:val="28"/>
        </w:rPr>
        <w:t>前予</w:t>
      </w:r>
      <w:r>
        <w:rPr>
          <w:rFonts w:ascii="標楷體" w:eastAsia="標楷體" w:hAnsi="標楷體" w:hint="eastAsia"/>
          <w:sz w:val="28"/>
        </w:rPr>
        <w:t>以</w:t>
      </w:r>
      <w:r w:rsidRPr="00742643">
        <w:rPr>
          <w:rFonts w:ascii="標楷體" w:eastAsia="標楷體" w:hAnsi="標楷體" w:hint="eastAsia"/>
          <w:sz w:val="28"/>
        </w:rPr>
        <w:t>保密。</w:t>
      </w:r>
      <w:r w:rsidRPr="008E1456">
        <w:rPr>
          <w:rFonts w:ascii="標楷體" w:eastAsia="標楷體" w:hAnsi="標楷體" w:hint="eastAsia"/>
          <w:sz w:val="28"/>
        </w:rPr>
        <w:t>廠商不得探詢委員名單。</w:t>
      </w:r>
    </w:p>
    <w:sectPr w:rsidR="002D178B" w:rsidSect="002D1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BA" w:rsidRDefault="00F055BA" w:rsidP="00822B39">
      <w:pPr>
        <w:ind w:firstLine="3480"/>
      </w:pPr>
      <w:r>
        <w:separator/>
      </w:r>
    </w:p>
  </w:endnote>
  <w:endnote w:type="continuationSeparator" w:id="0">
    <w:p w:rsidR="00F055BA" w:rsidRDefault="00F055BA" w:rsidP="00822B39">
      <w:pPr>
        <w:ind w:firstLine="3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39" w:rsidRDefault="00822B39" w:rsidP="00822B39">
    <w:pPr>
      <w:pStyle w:val="a5"/>
      <w:ind w:firstLine="2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675"/>
      <w:docPartObj>
        <w:docPartGallery w:val="Page Numbers (Bottom of Page)"/>
        <w:docPartUnique/>
      </w:docPartObj>
    </w:sdtPr>
    <w:sdtEndPr/>
    <w:sdtContent>
      <w:p w:rsidR="00EA409E" w:rsidRDefault="00DA5A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771" w:rsidRPr="00C9277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22B39" w:rsidRDefault="00822B39" w:rsidP="00822B39">
    <w:pPr>
      <w:pStyle w:val="a5"/>
      <w:ind w:firstLine="2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39" w:rsidRDefault="00822B39" w:rsidP="00822B39">
    <w:pPr>
      <w:pStyle w:val="a5"/>
      <w:ind w:firstLine="2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BA" w:rsidRDefault="00F055BA" w:rsidP="00822B39">
      <w:pPr>
        <w:ind w:firstLine="3480"/>
      </w:pPr>
      <w:r>
        <w:separator/>
      </w:r>
    </w:p>
  </w:footnote>
  <w:footnote w:type="continuationSeparator" w:id="0">
    <w:p w:rsidR="00F055BA" w:rsidRDefault="00F055BA" w:rsidP="00822B39">
      <w:pPr>
        <w:ind w:firstLine="3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39" w:rsidRDefault="00822B39" w:rsidP="00822B39">
    <w:pPr>
      <w:pStyle w:val="a3"/>
      <w:ind w:firstLine="2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39" w:rsidRDefault="00822B39" w:rsidP="00822B39">
    <w:pPr>
      <w:pStyle w:val="a3"/>
      <w:ind w:firstLine="29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39" w:rsidRDefault="00822B39" w:rsidP="00822B39">
    <w:pPr>
      <w:pStyle w:val="a3"/>
      <w:ind w:firstLine="2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86F"/>
    <w:multiLevelType w:val="hybridMultilevel"/>
    <w:tmpl w:val="07A6B6CE"/>
    <w:lvl w:ilvl="0" w:tplc="CC2060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2">
    <w:nsid w:val="6F264211"/>
    <w:multiLevelType w:val="hybridMultilevel"/>
    <w:tmpl w:val="CC40683A"/>
    <w:lvl w:ilvl="0" w:tplc="CC2060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B39"/>
    <w:rsid w:val="00054630"/>
    <w:rsid w:val="000C5E44"/>
    <w:rsid w:val="00170452"/>
    <w:rsid w:val="001C4EED"/>
    <w:rsid w:val="002A15BD"/>
    <w:rsid w:val="002D178B"/>
    <w:rsid w:val="003774AB"/>
    <w:rsid w:val="00454DBA"/>
    <w:rsid w:val="005808ED"/>
    <w:rsid w:val="00721B67"/>
    <w:rsid w:val="00790DF0"/>
    <w:rsid w:val="007D36C4"/>
    <w:rsid w:val="00822B39"/>
    <w:rsid w:val="0083514C"/>
    <w:rsid w:val="00915816"/>
    <w:rsid w:val="00920600"/>
    <w:rsid w:val="00B46061"/>
    <w:rsid w:val="00BD58C3"/>
    <w:rsid w:val="00C11537"/>
    <w:rsid w:val="00C92771"/>
    <w:rsid w:val="00DA5A9D"/>
    <w:rsid w:val="00EA409E"/>
    <w:rsid w:val="00F055BA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00" w:lineRule="atLeast"/>
        <w:ind w:firstLineChars="1450" w:firstLine="1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9"/>
    <w:pPr>
      <w:spacing w:line="240" w:lineRule="auto"/>
      <w:ind w:firstLineChars="0" w:firstLine="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2B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B39"/>
    <w:rPr>
      <w:sz w:val="20"/>
      <w:szCs w:val="20"/>
    </w:rPr>
  </w:style>
  <w:style w:type="paragraph" w:customStyle="1" w:styleId="a7">
    <w:name w:val="內文(一)"/>
    <w:basedOn w:val="a"/>
    <w:rsid w:val="00822B39"/>
    <w:pPr>
      <w:widowControl w:val="0"/>
      <w:spacing w:line="480" w:lineRule="exact"/>
      <w:ind w:leftChars="321" w:left="899"/>
    </w:pPr>
    <w:rPr>
      <w:rFonts w:eastAsia="標楷體"/>
      <w:color w:val="auto"/>
      <w:kern w:val="2"/>
      <w:sz w:val="28"/>
    </w:rPr>
  </w:style>
  <w:style w:type="paragraph" w:styleId="a8">
    <w:name w:val="Block Text"/>
    <w:basedOn w:val="a"/>
    <w:rsid w:val="00822B39"/>
    <w:pPr>
      <w:framePr w:hSpace="180" w:wrap="around" w:vAnchor="page" w:hAnchor="text" w:x="784" w:y="2309"/>
      <w:widowControl w:val="0"/>
      <w:ind w:leftChars="47" w:left="753" w:right="113" w:hangingChars="200" w:hanging="640"/>
      <w:jc w:val="both"/>
    </w:pPr>
    <w:rPr>
      <w:rFonts w:eastAsia="標楷體"/>
      <w:color w:val="auto"/>
      <w:kern w:val="2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40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李德農</cp:lastModifiedBy>
  <cp:revision>14</cp:revision>
  <cp:lastPrinted>2016-07-24T02:42:00Z</cp:lastPrinted>
  <dcterms:created xsi:type="dcterms:W3CDTF">2016-05-27T04:02:00Z</dcterms:created>
  <dcterms:modified xsi:type="dcterms:W3CDTF">2016-07-26T07:48:00Z</dcterms:modified>
</cp:coreProperties>
</file>