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72" w:rsidRPr="000C5DFB" w:rsidRDefault="00D8211A" w:rsidP="00362005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0C5DFB">
        <w:rPr>
          <w:rFonts w:ascii="標楷體" w:eastAsia="標楷體" w:hAnsi="標楷體" w:hint="eastAsia"/>
          <w:b/>
          <w:sz w:val="31"/>
          <w:szCs w:val="31"/>
        </w:rPr>
        <w:t>臺灣高雄地方檢察署公開甄選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臨時人員(</w:t>
      </w:r>
      <w:r w:rsidR="000C5DFB" w:rsidRPr="000C5DFB">
        <w:rPr>
          <w:rFonts w:ascii="標楷體" w:eastAsia="標楷體" w:hAnsi="標楷體" w:hint="eastAsia"/>
          <w:b/>
          <w:bCs/>
          <w:sz w:val="31"/>
          <w:szCs w:val="31"/>
        </w:rPr>
        <w:t>觀護</w:t>
      </w:r>
      <w:r w:rsidR="006D7CA5">
        <w:rPr>
          <w:rFonts w:ascii="標楷體" w:eastAsia="標楷體" w:hAnsi="標楷體" w:hint="eastAsia"/>
          <w:b/>
          <w:bCs/>
          <w:sz w:val="31"/>
          <w:szCs w:val="31"/>
        </w:rPr>
        <w:t>佐理員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)</w:t>
      </w:r>
      <w:r w:rsidRPr="000C5DFB">
        <w:rPr>
          <w:rFonts w:ascii="標楷體" w:eastAsia="標楷體" w:hAnsi="標楷體" w:hint="eastAsia"/>
          <w:b/>
          <w:sz w:val="31"/>
          <w:szCs w:val="31"/>
        </w:rPr>
        <w:t>徵才公告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職稱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臨時人員(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觀護佐理員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職缺)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名額</w:t>
            </w:r>
          </w:p>
        </w:tc>
        <w:tc>
          <w:tcPr>
            <w:tcW w:w="7938" w:type="dxa"/>
          </w:tcPr>
          <w:p w:rsidR="009039AB" w:rsidRPr="000C5DFB" w:rsidRDefault="0052155B" w:rsidP="000E6539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正取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2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817AE7">
              <w:rPr>
                <w:rFonts w:ascii="標楷體" w:eastAsia="標楷體" w:hAnsi="標楷體" w:hint="eastAsia"/>
                <w:sz w:val="31"/>
                <w:szCs w:val="31"/>
              </w:rPr>
              <w:t>，備取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若干名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公告期間</w:t>
            </w:r>
          </w:p>
        </w:tc>
        <w:tc>
          <w:tcPr>
            <w:tcW w:w="7938" w:type="dxa"/>
          </w:tcPr>
          <w:p w:rsidR="009039AB" w:rsidRPr="000C5DFB" w:rsidRDefault="009039AB" w:rsidP="000E6539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自公告日起至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="000E6539">
              <w:rPr>
                <w:rFonts w:ascii="標楷體" w:eastAsia="標楷體" w:hAnsi="標楷體"/>
                <w:sz w:val="31"/>
                <w:szCs w:val="31"/>
              </w:rPr>
              <w:t>3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4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0E6539">
              <w:rPr>
                <w:rFonts w:ascii="標楷體" w:eastAsia="標楷體" w:hAnsi="標楷體"/>
                <w:sz w:val="31"/>
                <w:szCs w:val="31"/>
              </w:rPr>
              <w:t>2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止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工作項目</w:t>
            </w:r>
          </w:p>
        </w:tc>
        <w:tc>
          <w:tcPr>
            <w:tcW w:w="7938" w:type="dxa"/>
          </w:tcPr>
          <w:p w:rsidR="00817AE7" w:rsidRDefault="003B4323" w:rsidP="00817AE7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於本署檢察官、觀護人室督導下，依相關規定辦理下列事項：</w:t>
            </w:r>
          </w:p>
          <w:p w:rsidR="00817AE7" w:rsidRPr="00817AE7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辦理社會勞動業務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3B4323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協辦觀護業務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817AE7" w:rsidRPr="00817AE7" w:rsidRDefault="00817AE7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817AE7">
              <w:rPr>
                <w:rFonts w:ascii="標楷體" w:eastAsia="標楷體" w:hAnsi="標楷體" w:hint="eastAsia"/>
                <w:sz w:val="31"/>
                <w:szCs w:val="31"/>
              </w:rPr>
              <w:t>其他交辦事項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僱用期間</w:t>
            </w:r>
          </w:p>
        </w:tc>
        <w:tc>
          <w:tcPr>
            <w:tcW w:w="7938" w:type="dxa"/>
          </w:tcPr>
          <w:p w:rsidR="009039AB" w:rsidRPr="000C5DFB" w:rsidRDefault="009039AB" w:rsidP="000E6539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5E4E9A">
              <w:rPr>
                <w:rFonts w:ascii="標楷體" w:eastAsia="標楷體" w:hAnsi="標楷體"/>
                <w:sz w:val="31"/>
                <w:szCs w:val="31"/>
              </w:rPr>
              <w:t>13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135C3D">
              <w:rPr>
                <w:rFonts w:ascii="標楷體" w:eastAsia="標楷體" w:hAnsi="標楷體" w:hint="eastAsia"/>
                <w:sz w:val="31"/>
                <w:szCs w:val="31"/>
              </w:rPr>
              <w:t>0</w:t>
            </w:r>
            <w:r w:rsidR="000E6539">
              <w:rPr>
                <w:rFonts w:ascii="標楷體" w:eastAsia="標楷體" w:hAnsi="標楷體"/>
                <w:sz w:val="31"/>
                <w:szCs w:val="31"/>
              </w:rPr>
              <w:t>4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22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日起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工作地點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高雄地檢署(高雄市前金區河東路188號)及第二辦公室(高雄市前金區中正四路249號)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徵才資格</w:t>
            </w:r>
          </w:p>
        </w:tc>
        <w:tc>
          <w:tcPr>
            <w:tcW w:w="7938" w:type="dxa"/>
          </w:tcPr>
          <w:p w:rsidR="00FA5573" w:rsidRDefault="00FA5573" w:rsidP="00FA5573">
            <w:pPr>
              <w:pStyle w:val="ab"/>
              <w:numPr>
                <w:ilvl w:val="0"/>
                <w:numId w:val="10"/>
              </w:numPr>
              <w:snapToGrid w:val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公立或經立案之私立大學畢業，具有學士（含）以上之學位，持有證明文件。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經公立醫療院所體格檢查（近3個月內），體力足以勝任所指派之工作。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具電腦操作、文書軟體運用之能力。認真負責，服從性高，可配合業務於夜間或假日值勤。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具備汽車或機車駕照。</w:t>
            </w:r>
          </w:p>
          <w:p w:rsidR="009039AB" w:rsidRPr="000C5DFB" w:rsidRDefault="000C5DFB" w:rsidP="00D65E38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無公務人員任用法第26條迴避任用、第28條</w:t>
            </w:r>
            <w:r w:rsidRPr="000C5DFB">
              <w:rPr>
                <w:rFonts w:ascii="標楷體" w:hAnsi="標楷體" w:hint="eastAsia"/>
                <w:lang w:eastAsia="zh-TW"/>
              </w:rPr>
              <w:t>及</w:t>
            </w:r>
            <w:r w:rsidRPr="000C5DFB">
              <w:rPr>
                <w:rFonts w:ascii="標楷體" w:hAnsi="標楷體" w:hint="eastAsia"/>
              </w:rPr>
              <w:t>臺灣地區與大陸地區人民關係條例第21條第1項不得任</w:t>
            </w:r>
            <w:r w:rsidRPr="000C5DFB">
              <w:rPr>
                <w:rFonts w:ascii="標楷體" w:hAnsi="標楷體" w:hint="eastAsia"/>
                <w:lang w:eastAsia="zh-TW"/>
              </w:rPr>
              <w:t>用及行政院及所屬各機關學校臨時人員進用及運用要點第11點迴避進用</w:t>
            </w:r>
            <w:r w:rsidRPr="000C5DFB">
              <w:rPr>
                <w:rFonts w:ascii="標楷體" w:hAnsi="標楷體" w:hint="eastAsia"/>
              </w:rPr>
              <w:t>之情事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甄選方式</w:t>
            </w:r>
          </w:p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與相關說明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意者請填妥報名表、切結書、自傳(請至臺灣高雄地方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檢察署網站/電子公布欄/人事公告中下載列印)，並備妥最高學歷證書、經歷證明(無則免)、身分證正反面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影本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、體檢證明文件等相關資料影本(所附證件影本均應具結與正本相符，並蓋私章)；於信封上註明「應徵臨時人員(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)」字樣並黏封妥適，於</w:t>
            </w:r>
            <w:r w:rsidR="001062EC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11</w:t>
            </w:r>
            <w:r w:rsidR="000E6539">
              <w:rPr>
                <w:rFonts w:ascii="標楷體" w:eastAsia="標楷體" w:hAnsi="標楷體"/>
                <w:b/>
                <w:color w:val="FF0000"/>
                <w:sz w:val="31"/>
                <w:szCs w:val="31"/>
              </w:rPr>
              <w:t>3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年</w:t>
            </w:r>
            <w:r w:rsidR="000E6539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4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月</w:t>
            </w:r>
            <w:r w:rsidR="000E6539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1</w:t>
            </w:r>
            <w:r w:rsidR="000E6539">
              <w:rPr>
                <w:rFonts w:ascii="標楷體" w:eastAsia="標楷體" w:hAnsi="標楷體"/>
                <w:b/>
                <w:color w:val="FF0000"/>
                <w:sz w:val="31"/>
                <w:szCs w:val="31"/>
              </w:rPr>
              <w:t>2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日下午五點前親自</w:t>
            </w:r>
            <w:r w:rsidRPr="00362005">
              <w:rPr>
                <w:rFonts w:ascii="標楷體" w:eastAsia="標楷體" w:hAnsi="標楷體" w:hint="eastAsia"/>
                <w:color w:val="FF0000"/>
                <w:sz w:val="31"/>
                <w:szCs w:val="31"/>
              </w:rPr>
              <w:t>或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委託他人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送至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署第二辦公室1樓保護管束報到處(地址：高雄市前金區中正四路249號，逾時恕不受理)。</w:t>
            </w:r>
          </w:p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資料不全或不符報名規定者不再通知補件，並取消甄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選資格，所檢附資料如有偽造、變造、假造、冒用等情事，一經查明，已錄取者，撤銷錄取資格，如涉及刑事責任者，移送檢察機關辦理。</w:t>
            </w:r>
          </w:p>
          <w:p w:rsidR="009039AB" w:rsidRPr="00362005" w:rsidRDefault="00B26C4E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筆試暨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面試時間(預)訂於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="005E4E9A">
              <w:rPr>
                <w:rFonts w:ascii="標楷體" w:eastAsia="標楷體" w:hAnsi="標楷體"/>
                <w:sz w:val="31"/>
                <w:szCs w:val="31"/>
              </w:rPr>
              <w:t>3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4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18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日上午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舉行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收件截止後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將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</w:t>
            </w:r>
            <w:r w:rsidR="008D5363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="000E6539">
              <w:rPr>
                <w:rFonts w:ascii="標楷體" w:eastAsia="標楷體" w:hAnsi="標楷體"/>
                <w:sz w:val="31"/>
                <w:szCs w:val="31"/>
              </w:rPr>
              <w:t>3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4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16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於本署網站公告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資格條件符合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甄選之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人員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名冊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、甄選地點及時間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。甄選結果除正取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2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名外，另視成績備取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若干</w:t>
            </w:r>
            <w:r w:rsidR="0052155B" w:rsidRPr="00362005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9D6CE1" w:rsidRPr="00362005">
              <w:rPr>
                <w:rFonts w:ascii="標楷體" w:eastAsia="標楷體" w:hAnsi="標楷體" w:hint="eastAsia"/>
                <w:sz w:val="31"/>
                <w:szCs w:val="31"/>
              </w:rPr>
              <w:t>，惟總成績未達80分者，得不予錄取。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遇本職缺出缺時，按備取名次依序通知錄用，備取期限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自公告之翌日起</w:t>
            </w:r>
            <w:r w:rsidR="009D6CE1" w:rsidRPr="00362005">
              <w:rPr>
                <w:rFonts w:ascii="標楷體" w:eastAsia="標楷體" w:hAnsi="標楷體" w:hint="eastAsia"/>
                <w:sz w:val="31"/>
                <w:szCs w:val="31"/>
              </w:rPr>
              <w:t>6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個月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EB3E21" w:rsidRPr="006726C2" w:rsidRDefault="006726C2" w:rsidP="006726C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D4164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每月薪資為新臺幣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3</w:t>
            </w:r>
            <w:r w:rsidR="005E4E9A">
              <w:rPr>
                <w:rFonts w:ascii="標楷體" w:eastAsia="標楷體" w:hAnsi="標楷體"/>
                <w:sz w:val="31"/>
                <w:szCs w:val="31"/>
              </w:rPr>
              <w:t>2</w:t>
            </w:r>
            <w:r w:rsidR="004610AC">
              <w:rPr>
                <w:rFonts w:ascii="標楷體" w:eastAsia="標楷體" w:hAnsi="標楷體"/>
                <w:sz w:val="31"/>
                <w:szCs w:val="31"/>
              </w:rPr>
              <w:t>,</w:t>
            </w:r>
            <w:r w:rsidR="000E6539">
              <w:rPr>
                <w:rFonts w:ascii="標楷體" w:eastAsia="標楷體" w:hAnsi="標楷體"/>
                <w:sz w:val="31"/>
                <w:szCs w:val="31"/>
              </w:rPr>
              <w:t>656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元，依勞工保險條</w:t>
            </w:r>
            <w:r w:rsidR="009039AB" w:rsidRPr="006726C2">
              <w:rPr>
                <w:rFonts w:ascii="標楷體" w:eastAsia="標楷體" w:hAnsi="標楷體" w:hint="eastAsia"/>
                <w:sz w:val="31"/>
                <w:szCs w:val="31"/>
              </w:rPr>
              <w:t>例及全民健康保險法之規定，被保險人應自行負擔部份保費；並享勞健保及勞動基準法規定特別休假，另固定周休二日(除辦理活動或業務要求)，國定假日依照行政院人事行政總處公告之休假日為準。</w:t>
            </w:r>
          </w:p>
          <w:p w:rsidR="009039AB" w:rsidRPr="000C5DFB" w:rsidRDefault="00EB3E21" w:rsidP="00EB3E21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6.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報名資料恕不退件，如有報名方面問題，請於上班時</w:t>
            </w:r>
          </w:p>
          <w:p w:rsidR="009039AB" w:rsidRPr="000C5DFB" w:rsidRDefault="009039AB" w:rsidP="004C5BF6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間洽聯絡電話：07-2152565轉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3</w:t>
            </w:r>
            <w:r w:rsidR="00074839">
              <w:rPr>
                <w:rFonts w:ascii="標楷體" w:eastAsia="標楷體" w:hAnsi="標楷體"/>
                <w:sz w:val="31"/>
                <w:szCs w:val="31"/>
              </w:rPr>
              <w:t>038</w:t>
            </w:r>
            <w:r w:rsidR="00074839">
              <w:rPr>
                <w:rFonts w:ascii="標楷體" w:eastAsia="標楷體" w:hAnsi="標楷體" w:hint="eastAsia"/>
                <w:sz w:val="31"/>
                <w:szCs w:val="31"/>
              </w:rPr>
              <w:t>郭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觀護人</w:t>
            </w:r>
            <w:r w:rsidR="004C5BF6">
              <w:rPr>
                <w:rFonts w:ascii="標楷體" w:eastAsia="標楷體" w:hAnsi="標楷體" w:hint="eastAsia"/>
                <w:sz w:val="31"/>
                <w:szCs w:val="31"/>
              </w:rPr>
              <w:t>或3034李觀護人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</w:tr>
      <w:tr w:rsidR="003B4323" w:rsidRPr="009039AB" w:rsidTr="009039AB">
        <w:tc>
          <w:tcPr>
            <w:tcW w:w="1986" w:type="dxa"/>
          </w:tcPr>
          <w:p w:rsidR="003B4323" w:rsidRPr="000C5DFB" w:rsidRDefault="00EB3E21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試用及僱用日期</w:t>
            </w:r>
          </w:p>
        </w:tc>
        <w:tc>
          <w:tcPr>
            <w:tcW w:w="7938" w:type="dxa"/>
          </w:tcPr>
          <w:p w:rsidR="003B4323" w:rsidRPr="000C5DFB" w:rsidRDefault="00EB3E21" w:rsidP="000E6539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="005E4E9A">
              <w:rPr>
                <w:rFonts w:ascii="標楷體" w:eastAsia="標楷體" w:hAnsi="標楷體"/>
                <w:sz w:val="31"/>
                <w:szCs w:val="31"/>
              </w:rPr>
              <w:t>3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4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0E6539">
              <w:rPr>
                <w:rFonts w:ascii="標楷體" w:eastAsia="標楷體" w:hAnsi="標楷體" w:hint="eastAsia"/>
                <w:sz w:val="31"/>
                <w:szCs w:val="31"/>
              </w:rPr>
              <w:t>22</w:t>
            </w:r>
            <w:bookmarkStart w:id="0" w:name="_GoBack"/>
            <w:bookmarkEnd w:id="0"/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日起試用</w:t>
            </w:r>
            <w:r w:rsidR="00D335BA">
              <w:rPr>
                <w:rFonts w:ascii="標楷體" w:eastAsia="標楷體" w:hAnsi="標楷體" w:hint="eastAsia"/>
                <w:sz w:val="31"/>
                <w:szCs w:val="31"/>
              </w:rPr>
              <w:t>90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天，試用期滿合格，始正式僱用。試用或正式僱用期間，如須終止契約，依勞動基準法及相關規定辦理。</w:t>
            </w:r>
          </w:p>
        </w:tc>
      </w:tr>
    </w:tbl>
    <w:p w:rsidR="009039AB" w:rsidRPr="009039AB" w:rsidRDefault="009039AB" w:rsidP="00D65E38">
      <w:pPr>
        <w:spacing w:line="400" w:lineRule="exact"/>
        <w:rPr>
          <w:rFonts w:ascii="標楷體" w:eastAsia="標楷體" w:hAnsi="標楷體"/>
        </w:rPr>
      </w:pPr>
    </w:p>
    <w:sectPr w:rsidR="009039AB" w:rsidRPr="009039AB" w:rsidSect="00D8211A">
      <w:pgSz w:w="11906" w:h="16838"/>
      <w:pgMar w:top="1440" w:right="1418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0C" w:rsidRDefault="0001520C" w:rsidP="00D8211A">
      <w:r>
        <w:separator/>
      </w:r>
    </w:p>
  </w:endnote>
  <w:endnote w:type="continuationSeparator" w:id="0">
    <w:p w:rsidR="0001520C" w:rsidRDefault="0001520C" w:rsidP="00D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0C" w:rsidRDefault="0001520C" w:rsidP="00D8211A">
      <w:r>
        <w:separator/>
      </w:r>
    </w:p>
  </w:footnote>
  <w:footnote w:type="continuationSeparator" w:id="0">
    <w:p w:rsidR="0001520C" w:rsidRDefault="0001520C" w:rsidP="00D8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480"/>
    <w:multiLevelType w:val="hybridMultilevel"/>
    <w:tmpl w:val="3880D222"/>
    <w:lvl w:ilvl="0" w:tplc="E1E4AD5C">
      <w:start w:val="1"/>
      <w:numFmt w:val="decimal"/>
      <w:lvlText w:val="%1."/>
      <w:lvlJc w:val="left"/>
      <w:pPr>
        <w:ind w:left="2124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1" w15:restartNumberingAfterBreak="0">
    <w:nsid w:val="0BD64391"/>
    <w:multiLevelType w:val="hybridMultilevel"/>
    <w:tmpl w:val="C62296EC"/>
    <w:lvl w:ilvl="0" w:tplc="016E13B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2" w15:restartNumberingAfterBreak="0">
    <w:nsid w:val="1D1260CD"/>
    <w:multiLevelType w:val="hybridMultilevel"/>
    <w:tmpl w:val="2F6A58EC"/>
    <w:lvl w:ilvl="0" w:tplc="9AD4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E70D4"/>
    <w:multiLevelType w:val="hybridMultilevel"/>
    <w:tmpl w:val="87C294DA"/>
    <w:lvl w:ilvl="0" w:tplc="6786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273F8"/>
    <w:multiLevelType w:val="hybridMultilevel"/>
    <w:tmpl w:val="E068B954"/>
    <w:lvl w:ilvl="0" w:tplc="C8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37E9A"/>
    <w:multiLevelType w:val="hybridMultilevel"/>
    <w:tmpl w:val="92FA2556"/>
    <w:lvl w:ilvl="0" w:tplc="5AE20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9B38BF"/>
    <w:multiLevelType w:val="hybridMultilevel"/>
    <w:tmpl w:val="4798F534"/>
    <w:lvl w:ilvl="0" w:tplc="44BC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C346D"/>
    <w:multiLevelType w:val="hybridMultilevel"/>
    <w:tmpl w:val="B56A53D8"/>
    <w:lvl w:ilvl="0" w:tplc="90D83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56CF8"/>
    <w:multiLevelType w:val="hybridMultilevel"/>
    <w:tmpl w:val="8CAC174E"/>
    <w:lvl w:ilvl="0" w:tplc="494C7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14"/>
    <w:rsid w:val="0001520C"/>
    <w:rsid w:val="0001561A"/>
    <w:rsid w:val="00073034"/>
    <w:rsid w:val="00074839"/>
    <w:rsid w:val="000946D7"/>
    <w:rsid w:val="0009548A"/>
    <w:rsid w:val="000C5DFB"/>
    <w:rsid w:val="000E6539"/>
    <w:rsid w:val="001062EC"/>
    <w:rsid w:val="00135C3D"/>
    <w:rsid w:val="001766F5"/>
    <w:rsid w:val="001F73DF"/>
    <w:rsid w:val="002030C3"/>
    <w:rsid w:val="00232547"/>
    <w:rsid w:val="00302CDB"/>
    <w:rsid w:val="003367F0"/>
    <w:rsid w:val="0034327E"/>
    <w:rsid w:val="00362005"/>
    <w:rsid w:val="0038739B"/>
    <w:rsid w:val="003B4323"/>
    <w:rsid w:val="004610AC"/>
    <w:rsid w:val="00481BE8"/>
    <w:rsid w:val="004C5BF6"/>
    <w:rsid w:val="004F0050"/>
    <w:rsid w:val="00504810"/>
    <w:rsid w:val="0052155B"/>
    <w:rsid w:val="00522652"/>
    <w:rsid w:val="005301E4"/>
    <w:rsid w:val="0055693D"/>
    <w:rsid w:val="00561118"/>
    <w:rsid w:val="00576732"/>
    <w:rsid w:val="005D4164"/>
    <w:rsid w:val="005E4E9A"/>
    <w:rsid w:val="00601224"/>
    <w:rsid w:val="00606FD1"/>
    <w:rsid w:val="00624FAC"/>
    <w:rsid w:val="006726C2"/>
    <w:rsid w:val="006904F3"/>
    <w:rsid w:val="006D7CA5"/>
    <w:rsid w:val="007028EC"/>
    <w:rsid w:val="00784F5C"/>
    <w:rsid w:val="00817AE7"/>
    <w:rsid w:val="00842911"/>
    <w:rsid w:val="0086425C"/>
    <w:rsid w:val="008C6745"/>
    <w:rsid w:val="008D040E"/>
    <w:rsid w:val="008D5363"/>
    <w:rsid w:val="00900057"/>
    <w:rsid w:val="009039AB"/>
    <w:rsid w:val="009307C4"/>
    <w:rsid w:val="00943D55"/>
    <w:rsid w:val="00944E94"/>
    <w:rsid w:val="009D6CE1"/>
    <w:rsid w:val="009E5334"/>
    <w:rsid w:val="00A5056E"/>
    <w:rsid w:val="00A61FD2"/>
    <w:rsid w:val="00A74929"/>
    <w:rsid w:val="00AC3857"/>
    <w:rsid w:val="00AE1A72"/>
    <w:rsid w:val="00AE6FB0"/>
    <w:rsid w:val="00B127D9"/>
    <w:rsid w:val="00B26C4E"/>
    <w:rsid w:val="00B5250D"/>
    <w:rsid w:val="00B91EDC"/>
    <w:rsid w:val="00BA67B6"/>
    <w:rsid w:val="00BC0014"/>
    <w:rsid w:val="00BD0C8E"/>
    <w:rsid w:val="00CC1B99"/>
    <w:rsid w:val="00CF5F7B"/>
    <w:rsid w:val="00D335BA"/>
    <w:rsid w:val="00D65E38"/>
    <w:rsid w:val="00D8211A"/>
    <w:rsid w:val="00DF71BD"/>
    <w:rsid w:val="00E71C4D"/>
    <w:rsid w:val="00EB3E21"/>
    <w:rsid w:val="00F13F92"/>
    <w:rsid w:val="00F37273"/>
    <w:rsid w:val="00FA557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63AE"/>
  <w15:docId w15:val="{78F15DBE-8C22-4E08-87DD-9AD8108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11A"/>
    <w:rPr>
      <w:sz w:val="20"/>
      <w:szCs w:val="20"/>
    </w:rPr>
  </w:style>
  <w:style w:type="table" w:styleId="a7">
    <w:name w:val="Table Grid"/>
    <w:basedOn w:val="a1"/>
    <w:uiPriority w:val="59"/>
    <w:rsid w:val="0090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9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0C5DFB"/>
    <w:pPr>
      <w:spacing w:line="400" w:lineRule="exact"/>
      <w:jc w:val="both"/>
    </w:pPr>
    <w:rPr>
      <w:rFonts w:ascii="Times New Roman" w:eastAsia="標楷體" w:hAnsi="Times New Roman" w:cs="Times New Roman"/>
      <w:sz w:val="32"/>
      <w:szCs w:val="20"/>
      <w:lang w:val="x-none" w:eastAsia="x-none"/>
    </w:rPr>
  </w:style>
  <w:style w:type="character" w:customStyle="1" w:styleId="ac">
    <w:name w:val="本文 字元"/>
    <w:basedOn w:val="a0"/>
    <w:link w:val="ab"/>
    <w:rsid w:val="000C5DFB"/>
    <w:rPr>
      <w:rFonts w:ascii="Times New Roman" w:eastAsia="標楷體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郭英芬</cp:lastModifiedBy>
  <cp:revision>5</cp:revision>
  <cp:lastPrinted>2023-05-15T03:34:00Z</cp:lastPrinted>
  <dcterms:created xsi:type="dcterms:W3CDTF">2023-12-11T02:26:00Z</dcterms:created>
  <dcterms:modified xsi:type="dcterms:W3CDTF">2024-03-20T05:26:00Z</dcterms:modified>
</cp:coreProperties>
</file>