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pt;margin-top:1.05pt;width:126pt;height:27pt;z-index:-251658752" wrapcoords="-150 -900 -150 20700 21750 20700 21750 -900 -150 -900">
            <v:textbox>
              <w:txbxContent>
                <w:p w:rsidR="00072121" w:rsidRPr="00072121" w:rsidRDefault="00072121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>
                    <w:rPr>
                      <w:rFonts w:ascii="新細明體" w:hAnsi="新細明體" w:cs="新細明體" w:hint="eastAsia"/>
                    </w:rPr>
                    <w:t>10</w:t>
                  </w:r>
                  <w:r w:rsidR="0015215B">
                    <w:rPr>
                      <w:rFonts w:ascii="新細明體" w:hAnsi="新細明體" w:cs="新細明體" w:hint="eastAsia"/>
                    </w:rPr>
                    <w:t>1</w:t>
                  </w:r>
                  <w:r>
                    <w:rPr>
                      <w:rFonts w:ascii="新細明體" w:hAnsi="新細明體" w:cs="新細明體" w:hint="eastAsia"/>
                    </w:rPr>
                    <w:t>0</w:t>
                  </w:r>
                  <w:r w:rsidR="005D06CF">
                    <w:rPr>
                      <w:rFonts w:ascii="新細明體" w:hAnsi="新細明體" w:cs="新細明體" w:hint="eastAsia"/>
                    </w:rPr>
                    <w:t>6</w:t>
                  </w:r>
                  <w:r w:rsidR="0015215B">
                    <w:rPr>
                      <w:rFonts w:ascii="新細明體" w:hAnsi="新細明體" w:cs="新細明體" w:hint="eastAsia"/>
                    </w:rPr>
                    <w:t>110</w:t>
                  </w:r>
                  <w:r w:rsidR="005D06CF">
                    <w:rPr>
                      <w:rFonts w:ascii="新細明體" w:hAnsi="新細明體" w:cs="新細明體" w:hint="eastAsia"/>
                    </w:rPr>
                    <w:t>1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8.8pt" o:ole="">
            <v:imagedata r:id="rId8" o:title=""/>
          </v:shape>
          <o:OLEObject Type="Embed" ProgID="MSPhotoEd.3" ShapeID="_x0000_i1025" DrawAspect="Content" ObjectID="_1401080727" r:id="rId9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47796F">
        <w:rPr>
          <w:rFonts w:eastAsia="標楷體" w:hint="eastAsia"/>
          <w:b/>
          <w:color w:val="003300"/>
          <w:sz w:val="32"/>
          <w:szCs w:val="32"/>
        </w:rPr>
        <w:t>10</w:t>
      </w:r>
      <w:r w:rsidR="0015215B">
        <w:rPr>
          <w:rFonts w:eastAsia="標楷體" w:hint="eastAsia"/>
          <w:b/>
          <w:color w:val="003300"/>
          <w:sz w:val="32"/>
          <w:szCs w:val="32"/>
        </w:rPr>
        <w:t>1.</w:t>
      </w:r>
      <w:r w:rsidR="005D06CF">
        <w:rPr>
          <w:rFonts w:eastAsia="標楷體" w:hint="eastAsia"/>
          <w:b/>
          <w:color w:val="003300"/>
          <w:sz w:val="32"/>
          <w:szCs w:val="32"/>
        </w:rPr>
        <w:t>6</w:t>
      </w:r>
      <w:r w:rsidR="0015215B">
        <w:rPr>
          <w:rFonts w:eastAsia="標楷體" w:hint="eastAsia"/>
          <w:b/>
          <w:color w:val="003300"/>
          <w:sz w:val="32"/>
          <w:szCs w:val="32"/>
        </w:rPr>
        <w:t>.11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47796F" w:rsidRPr="00551335" w:rsidRDefault="00BF46E2" w:rsidP="001C06F8">
      <w:pPr>
        <w:spacing w:beforeLines="50"/>
        <w:jc w:val="both"/>
        <w:rPr>
          <w:rFonts w:eastAsia="標楷體" w:hint="eastAsia"/>
          <w:b/>
          <w:kern w:val="0"/>
          <w:sz w:val="48"/>
          <w:szCs w:val="36"/>
        </w:rPr>
      </w:pPr>
      <w:r>
        <w:rPr>
          <w:rFonts w:eastAsia="標楷體" w:hint="eastAsia"/>
          <w:b/>
          <w:kern w:val="0"/>
          <w:sz w:val="48"/>
          <w:szCs w:val="36"/>
        </w:rPr>
        <w:t>針對</w:t>
      </w:r>
      <w:r w:rsidR="0015215B">
        <w:rPr>
          <w:rFonts w:eastAsia="標楷體" w:hint="eastAsia"/>
          <w:b/>
          <w:kern w:val="0"/>
          <w:sz w:val="48"/>
          <w:szCs w:val="36"/>
        </w:rPr>
        <w:t>有</w:t>
      </w:r>
      <w:r w:rsidR="009F078C">
        <w:rPr>
          <w:rFonts w:eastAsia="標楷體" w:hint="eastAsia"/>
          <w:b/>
          <w:kern w:val="0"/>
          <w:sz w:val="48"/>
          <w:szCs w:val="36"/>
        </w:rPr>
        <w:t>報導稱「</w:t>
      </w:r>
      <w:proofErr w:type="gramStart"/>
      <w:r w:rsidR="007E387F">
        <w:rPr>
          <w:rFonts w:eastAsia="標楷體" w:hAnsi="標楷體" w:hint="eastAsia"/>
          <w:b/>
          <w:sz w:val="44"/>
          <w:szCs w:val="44"/>
        </w:rPr>
        <w:t>酒駕大</w:t>
      </w:r>
      <w:proofErr w:type="gramEnd"/>
      <w:r w:rsidR="007E387F">
        <w:rPr>
          <w:rFonts w:eastAsia="標楷體" w:hAnsi="標楷體" w:hint="eastAsia"/>
          <w:b/>
          <w:sz w:val="44"/>
          <w:szCs w:val="44"/>
        </w:rPr>
        <w:t>執法，</w:t>
      </w:r>
      <w:proofErr w:type="gramStart"/>
      <w:r w:rsidR="007E387F">
        <w:rPr>
          <w:rFonts w:eastAsia="標楷體" w:hAnsi="標楷體" w:hint="eastAsia"/>
          <w:b/>
          <w:sz w:val="44"/>
          <w:szCs w:val="44"/>
        </w:rPr>
        <w:t>雄檢任意</w:t>
      </w:r>
      <w:proofErr w:type="gramEnd"/>
      <w:r w:rsidR="007E387F">
        <w:rPr>
          <w:rFonts w:eastAsia="標楷體" w:hAnsi="標楷體" w:hint="eastAsia"/>
          <w:b/>
          <w:sz w:val="44"/>
          <w:szCs w:val="44"/>
        </w:rPr>
        <w:t>無保釋放</w:t>
      </w:r>
      <w:r w:rsidR="009F078C">
        <w:rPr>
          <w:rFonts w:eastAsia="標楷體" w:hint="eastAsia"/>
          <w:b/>
          <w:kern w:val="0"/>
          <w:sz w:val="48"/>
          <w:szCs w:val="36"/>
        </w:rPr>
        <w:t>」</w:t>
      </w:r>
      <w:r w:rsidR="00551335" w:rsidRPr="00551335">
        <w:rPr>
          <w:rFonts w:eastAsia="標楷體" w:hint="eastAsia"/>
          <w:b/>
          <w:kern w:val="0"/>
          <w:sz w:val="48"/>
          <w:szCs w:val="36"/>
        </w:rPr>
        <w:t>一節，因有可能造成外界誤解，</w:t>
      </w:r>
      <w:proofErr w:type="gramStart"/>
      <w:r w:rsidR="00551335" w:rsidRPr="00551335">
        <w:rPr>
          <w:rFonts w:eastAsia="標楷體" w:hint="eastAsia"/>
          <w:b/>
          <w:kern w:val="0"/>
          <w:sz w:val="48"/>
          <w:szCs w:val="36"/>
        </w:rPr>
        <w:t>本署澄清</w:t>
      </w:r>
      <w:proofErr w:type="gramEnd"/>
      <w:r w:rsidR="00551335" w:rsidRPr="00551335">
        <w:rPr>
          <w:rFonts w:eastAsia="標楷體" w:hint="eastAsia"/>
          <w:b/>
          <w:kern w:val="0"/>
          <w:sz w:val="48"/>
          <w:szCs w:val="36"/>
        </w:rPr>
        <w:t>如下：</w:t>
      </w:r>
    </w:p>
    <w:p w:rsidR="007E387F" w:rsidRPr="00EF3CBE" w:rsidRDefault="00782373" w:rsidP="00205087">
      <w:pPr>
        <w:pStyle w:val="HTML"/>
        <w:spacing w:beforeLines="50" w:line="440" w:lineRule="exact"/>
        <w:ind w:firstLineChars="200" w:firstLine="641"/>
        <w:jc w:val="both"/>
        <w:rPr>
          <w:rFonts w:ascii="Times New Roman" w:eastAsia="標楷體" w:hAnsi="Times New Roman" w:cs="TT22o00" w:hint="eastAsia"/>
          <w:b/>
          <w:sz w:val="32"/>
          <w:szCs w:val="32"/>
        </w:rPr>
      </w:pPr>
      <w:r w:rsidRPr="00EF3CBE">
        <w:rPr>
          <w:rFonts w:ascii="Times New Roman" w:eastAsia="標楷體" w:hAnsi="Times New Roman"/>
          <w:b/>
          <w:sz w:val="32"/>
          <w:szCs w:val="32"/>
        </w:rPr>
        <w:t>酒後駕車足以造成注意能力減低，</w:t>
      </w:r>
      <w:r w:rsidR="00205087">
        <w:rPr>
          <w:rFonts w:ascii="Times New Roman" w:eastAsia="標楷體" w:hAnsi="Times New Roman" w:hint="eastAsia"/>
          <w:b/>
          <w:sz w:val="32"/>
          <w:szCs w:val="32"/>
        </w:rPr>
        <w:t>衍生</w:t>
      </w:r>
      <w:r w:rsidRPr="00EF3CBE">
        <w:rPr>
          <w:rFonts w:ascii="Times New Roman" w:eastAsia="標楷體" w:hAnsi="Times New Roman"/>
          <w:b/>
          <w:sz w:val="32"/>
          <w:szCs w:val="32"/>
        </w:rPr>
        <w:t>重大違反交通規則之可能</w:t>
      </w:r>
      <w:r w:rsidRPr="00EF3CBE">
        <w:rPr>
          <w:rFonts w:ascii="Times New Roman" w:eastAsia="標楷體" w:hAnsi="Times New Roman" w:hint="eastAsia"/>
          <w:b/>
          <w:sz w:val="32"/>
          <w:szCs w:val="32"/>
        </w:rPr>
        <w:t>，</w:t>
      </w:r>
      <w:r w:rsidR="00EF3CBE" w:rsidRPr="00EF3CBE">
        <w:rPr>
          <w:rFonts w:ascii="Times New Roman" w:eastAsia="標楷體" w:hAnsi="Times New Roman" w:hint="eastAsia"/>
          <w:b/>
          <w:sz w:val="32"/>
          <w:szCs w:val="32"/>
        </w:rPr>
        <w:t>並</w:t>
      </w:r>
      <w:r w:rsidR="00EF3CBE" w:rsidRPr="00EF3CBE">
        <w:rPr>
          <w:rFonts w:ascii="Times New Roman" w:eastAsia="標楷體" w:hAnsi="Times New Roman"/>
          <w:b/>
          <w:sz w:val="32"/>
        </w:rPr>
        <w:t>嚴重危</w:t>
      </w:r>
      <w:r w:rsidR="00EF3CBE" w:rsidRPr="00EF3CBE">
        <w:rPr>
          <w:rFonts w:ascii="Times New Roman" w:eastAsia="標楷體" w:hAnsi="Times New Roman" w:cs="新細明體"/>
          <w:b/>
          <w:sz w:val="32"/>
        </w:rPr>
        <w:t>及他人生命、身體法益</w:t>
      </w:r>
      <w:r w:rsidR="00EF3CBE" w:rsidRPr="00EF3CBE">
        <w:rPr>
          <w:rFonts w:ascii="Times New Roman" w:eastAsia="標楷體" w:hAnsi="Times New Roman" w:cs="新細明體" w:hint="eastAsia"/>
          <w:b/>
          <w:sz w:val="32"/>
        </w:rPr>
        <w:t>，</w:t>
      </w:r>
      <w:r w:rsidR="007E387F" w:rsidRPr="00EF3CBE">
        <w:rPr>
          <w:rFonts w:ascii="Times New Roman" w:eastAsia="標楷體" w:hAnsi="Times New Roman" w:cs="TT22o00" w:hint="eastAsia"/>
          <w:b/>
          <w:sz w:val="32"/>
          <w:szCs w:val="32"/>
        </w:rPr>
        <w:t>為</w:t>
      </w:r>
      <w:proofErr w:type="gramStart"/>
      <w:r w:rsidR="007E387F" w:rsidRPr="00EF3CBE">
        <w:rPr>
          <w:rFonts w:ascii="Times New Roman" w:eastAsia="標楷體" w:hAnsi="Times New Roman" w:cs="TT22o00" w:hint="eastAsia"/>
          <w:b/>
          <w:sz w:val="32"/>
          <w:szCs w:val="32"/>
        </w:rPr>
        <w:t>遏止酒駕</w:t>
      </w:r>
      <w:proofErr w:type="gramEnd"/>
      <w:r w:rsidR="007E387F" w:rsidRPr="00EF3CBE">
        <w:rPr>
          <w:rFonts w:ascii="Times New Roman" w:eastAsia="標楷體" w:hAnsi="Times New Roman" w:cs="TT22o00" w:hint="eastAsia"/>
          <w:b/>
          <w:sz w:val="32"/>
          <w:szCs w:val="32"/>
        </w:rPr>
        <w:t>，警方日</w:t>
      </w:r>
      <w:r w:rsidR="00205087">
        <w:rPr>
          <w:rFonts w:ascii="Times New Roman" w:eastAsia="標楷體" w:hAnsi="Times New Roman" w:cs="TT22o00" w:hint="eastAsia"/>
          <w:b/>
          <w:sz w:val="32"/>
          <w:szCs w:val="32"/>
        </w:rPr>
        <w:t>前展開</w:t>
      </w:r>
      <w:proofErr w:type="gramStart"/>
      <w:r w:rsidR="00205087">
        <w:rPr>
          <w:rFonts w:ascii="Times New Roman" w:eastAsia="標楷體" w:hAnsi="Times New Roman" w:cs="TT22o00" w:hint="eastAsia"/>
          <w:b/>
          <w:sz w:val="32"/>
          <w:szCs w:val="32"/>
        </w:rPr>
        <w:t>取締酒駕大</w:t>
      </w:r>
      <w:proofErr w:type="gramEnd"/>
      <w:r w:rsidR="00205087">
        <w:rPr>
          <w:rFonts w:ascii="Times New Roman" w:eastAsia="標楷體" w:hAnsi="Times New Roman" w:cs="TT22o00" w:hint="eastAsia"/>
          <w:b/>
          <w:sz w:val="32"/>
          <w:szCs w:val="32"/>
        </w:rPr>
        <w:t>執法</w:t>
      </w:r>
      <w:r w:rsidR="007E387F" w:rsidRPr="00EF3CBE">
        <w:rPr>
          <w:rFonts w:ascii="Times New Roman" w:eastAsia="標楷體" w:hAnsi="Times New Roman" w:cs="TT22o00" w:hint="eastAsia"/>
          <w:b/>
          <w:sz w:val="32"/>
          <w:szCs w:val="32"/>
        </w:rPr>
        <w:t>，</w:t>
      </w:r>
      <w:r w:rsidRPr="00EF3CBE">
        <w:rPr>
          <w:rFonts w:ascii="Times New Roman" w:eastAsia="標楷體" w:hAnsi="Times New Roman" w:cs="TT22o00" w:hint="eastAsia"/>
          <w:b/>
          <w:sz w:val="32"/>
          <w:szCs w:val="32"/>
        </w:rPr>
        <w:t>對於</w:t>
      </w:r>
      <w:r w:rsidR="00B10CE1" w:rsidRPr="00EF3CBE">
        <w:rPr>
          <w:rFonts w:ascii="Times New Roman" w:eastAsia="標楷體" w:hAnsi="Times New Roman" w:hint="eastAsia"/>
          <w:b/>
          <w:sz w:val="32"/>
          <w:szCs w:val="28"/>
        </w:rPr>
        <w:t>呼氣酒精濃度達每公升</w:t>
      </w:r>
      <w:r w:rsidR="00B10CE1" w:rsidRPr="00EF3CBE">
        <w:rPr>
          <w:rFonts w:ascii="Times New Roman" w:eastAsia="標楷體" w:hAnsi="Times New Roman" w:hint="eastAsia"/>
          <w:b/>
          <w:sz w:val="32"/>
          <w:szCs w:val="28"/>
        </w:rPr>
        <w:t>0.55</w:t>
      </w:r>
      <w:r w:rsidR="00B10CE1" w:rsidRPr="00EF3CBE">
        <w:rPr>
          <w:rFonts w:ascii="Times New Roman" w:eastAsia="標楷體" w:hAnsi="Times New Roman" w:hint="eastAsia"/>
          <w:b/>
          <w:sz w:val="32"/>
          <w:szCs w:val="28"/>
        </w:rPr>
        <w:t>毫克以上、顯</w:t>
      </w:r>
      <w:r w:rsidRPr="00EF3CBE">
        <w:rPr>
          <w:rFonts w:ascii="Times New Roman" w:eastAsia="標楷體" w:hAnsi="Times New Roman" w:cs="TT22o00" w:hint="eastAsia"/>
          <w:b/>
          <w:sz w:val="32"/>
          <w:szCs w:val="32"/>
        </w:rPr>
        <w:t>已</w:t>
      </w:r>
      <w:r w:rsidR="00B10CE1" w:rsidRPr="00EF3CBE">
        <w:rPr>
          <w:rFonts w:ascii="Times New Roman" w:eastAsia="標楷體" w:hAnsi="Times New Roman" w:cs="TT22o00" w:hint="eastAsia"/>
          <w:b/>
          <w:sz w:val="32"/>
          <w:szCs w:val="32"/>
        </w:rPr>
        <w:t>涉犯</w:t>
      </w:r>
      <w:r w:rsidRPr="00EF3CBE">
        <w:rPr>
          <w:rFonts w:ascii="Times New Roman" w:eastAsia="標楷體" w:hAnsi="Times New Roman" w:cs="TT22o00" w:hint="eastAsia"/>
          <w:b/>
          <w:sz w:val="32"/>
          <w:szCs w:val="32"/>
        </w:rPr>
        <w:t>刑法</w:t>
      </w:r>
      <w:r w:rsidR="00B10CE1" w:rsidRPr="00EF3CBE">
        <w:rPr>
          <w:rFonts w:ascii="Times New Roman" w:eastAsia="標楷體" w:hAnsi="Times New Roman" w:cs="TT22o00" w:hint="eastAsia"/>
          <w:b/>
          <w:sz w:val="32"/>
          <w:szCs w:val="32"/>
        </w:rPr>
        <w:t>公共危險罪</w:t>
      </w:r>
      <w:r w:rsidRPr="00EF3CBE">
        <w:rPr>
          <w:rFonts w:ascii="Times New Roman" w:eastAsia="標楷體" w:hAnsi="Times New Roman" w:cs="TT22o00" w:hint="eastAsia"/>
          <w:b/>
          <w:sz w:val="32"/>
          <w:szCs w:val="32"/>
        </w:rPr>
        <w:t>之酒後駕車行為</w:t>
      </w:r>
      <w:r w:rsidR="00205087">
        <w:rPr>
          <w:rFonts w:ascii="Times New Roman" w:eastAsia="標楷體" w:hAnsi="Times New Roman" w:cs="TT22o00" w:hint="eastAsia"/>
          <w:b/>
          <w:sz w:val="32"/>
          <w:szCs w:val="32"/>
        </w:rPr>
        <w:t>嚴予取締查辦</w:t>
      </w:r>
      <w:r w:rsidRPr="00EF3CBE">
        <w:rPr>
          <w:rFonts w:ascii="Times New Roman" w:eastAsia="標楷體" w:hAnsi="Times New Roman" w:cs="TT22o00" w:hint="eastAsia"/>
          <w:b/>
          <w:sz w:val="32"/>
          <w:szCs w:val="32"/>
        </w:rPr>
        <w:t>，</w:t>
      </w:r>
      <w:proofErr w:type="gramStart"/>
      <w:r w:rsidR="003F333F" w:rsidRPr="00EF3CBE">
        <w:rPr>
          <w:rFonts w:ascii="Times New Roman" w:eastAsia="標楷體" w:hAnsi="Times New Roman" w:cs="TT22o00" w:hint="eastAsia"/>
          <w:b/>
          <w:sz w:val="32"/>
          <w:szCs w:val="32"/>
        </w:rPr>
        <w:t>本署檢察官</w:t>
      </w:r>
      <w:proofErr w:type="gramEnd"/>
      <w:r w:rsidR="00205087">
        <w:rPr>
          <w:rFonts w:ascii="Times New Roman" w:eastAsia="標楷體" w:hAnsi="Times New Roman" w:cs="TT22o00" w:hint="eastAsia"/>
          <w:b/>
          <w:sz w:val="32"/>
          <w:szCs w:val="32"/>
        </w:rPr>
        <w:t>對此深表支持，全力配合，</w:t>
      </w:r>
      <w:r w:rsidR="003F333F" w:rsidRPr="00EF3CBE">
        <w:rPr>
          <w:rFonts w:ascii="Times New Roman" w:eastAsia="標楷體" w:hAnsi="Times New Roman" w:cs="TT22o00" w:hint="eastAsia"/>
          <w:b/>
          <w:sz w:val="32"/>
          <w:szCs w:val="32"/>
        </w:rPr>
        <w:t>隨時受理警方隨案解送之被告</w:t>
      </w:r>
      <w:r w:rsidR="00B10CE1" w:rsidRPr="00EF3CBE">
        <w:rPr>
          <w:rFonts w:ascii="Times New Roman" w:eastAsia="標楷體" w:hAnsi="Times New Roman" w:cs="TT22o00" w:hint="eastAsia"/>
          <w:b/>
          <w:sz w:val="32"/>
          <w:szCs w:val="32"/>
        </w:rPr>
        <w:t>，並予以適當處置</w:t>
      </w:r>
      <w:r w:rsidR="003F333F" w:rsidRPr="00EF3CBE">
        <w:rPr>
          <w:rFonts w:ascii="Times New Roman" w:eastAsia="標楷體" w:hAnsi="Times New Roman" w:cs="TT22o00" w:hint="eastAsia"/>
          <w:b/>
          <w:sz w:val="32"/>
          <w:szCs w:val="32"/>
        </w:rPr>
        <w:t>。</w:t>
      </w:r>
    </w:p>
    <w:p w:rsidR="007E387F" w:rsidRPr="00EF3CBE" w:rsidRDefault="00B8045E" w:rsidP="00205087">
      <w:pPr>
        <w:spacing w:beforeLines="50" w:line="440" w:lineRule="exact"/>
        <w:ind w:firstLineChars="200" w:firstLine="641"/>
        <w:jc w:val="both"/>
        <w:rPr>
          <w:rFonts w:eastAsia="標楷體" w:hint="eastAsia"/>
          <w:b/>
          <w:sz w:val="32"/>
          <w:szCs w:val="28"/>
        </w:rPr>
      </w:pPr>
      <w:r w:rsidRPr="00EF3CBE">
        <w:rPr>
          <w:rFonts w:eastAsia="標楷體" w:cs="TT22o00" w:hint="eastAsia"/>
          <w:b/>
          <w:kern w:val="0"/>
          <w:sz w:val="32"/>
          <w:szCs w:val="32"/>
        </w:rPr>
        <w:t>惟有</w:t>
      </w:r>
      <w:r w:rsidR="007E387F" w:rsidRPr="00EF3CBE">
        <w:rPr>
          <w:rFonts w:eastAsia="標楷體" w:cs="TT22o00" w:hint="eastAsia"/>
          <w:b/>
          <w:kern w:val="0"/>
          <w:sz w:val="32"/>
          <w:szCs w:val="32"/>
        </w:rPr>
        <w:t>媒體報導稱</w:t>
      </w:r>
      <w:r w:rsidRPr="00EF3CBE">
        <w:rPr>
          <w:rFonts w:eastAsia="標楷體" w:cs="TT22o00" w:hint="eastAsia"/>
          <w:b/>
          <w:kern w:val="0"/>
          <w:sz w:val="32"/>
          <w:szCs w:val="32"/>
        </w:rPr>
        <w:t>「</w:t>
      </w:r>
      <w:r w:rsidR="007E387F" w:rsidRPr="00EF3CBE">
        <w:rPr>
          <w:rFonts w:eastAsia="標楷體" w:cs="TT22o00" w:hint="eastAsia"/>
          <w:b/>
          <w:kern w:val="0"/>
          <w:sz w:val="32"/>
          <w:szCs w:val="32"/>
        </w:rPr>
        <w:t>101</w:t>
      </w:r>
      <w:r w:rsidR="007E387F" w:rsidRPr="00EF3CBE">
        <w:rPr>
          <w:rFonts w:eastAsia="標楷體" w:cs="TT22o00" w:hint="eastAsia"/>
          <w:b/>
          <w:kern w:val="0"/>
          <w:sz w:val="32"/>
          <w:szCs w:val="32"/>
        </w:rPr>
        <w:t>年</w:t>
      </w:r>
      <w:r w:rsidR="007E387F" w:rsidRPr="00EF3CBE">
        <w:rPr>
          <w:rFonts w:eastAsia="標楷體" w:cs="TT22o00" w:hint="eastAsia"/>
          <w:b/>
          <w:kern w:val="0"/>
          <w:sz w:val="32"/>
          <w:szCs w:val="32"/>
        </w:rPr>
        <w:t>6</w:t>
      </w:r>
      <w:r w:rsidR="007E387F" w:rsidRPr="00EF3CBE">
        <w:rPr>
          <w:rFonts w:eastAsia="標楷體" w:cs="TT22o00" w:hint="eastAsia"/>
          <w:b/>
          <w:kern w:val="0"/>
          <w:sz w:val="32"/>
          <w:szCs w:val="32"/>
        </w:rPr>
        <w:t>月</w:t>
      </w:r>
      <w:r w:rsidR="007E387F" w:rsidRPr="00EF3CBE">
        <w:rPr>
          <w:rFonts w:eastAsia="標楷體" w:cs="TT22o00" w:hint="eastAsia"/>
          <w:b/>
          <w:kern w:val="0"/>
          <w:sz w:val="32"/>
          <w:szCs w:val="32"/>
        </w:rPr>
        <w:t>9</w:t>
      </w:r>
      <w:r w:rsidR="007E387F" w:rsidRPr="00EF3CBE">
        <w:rPr>
          <w:rFonts w:eastAsia="標楷體" w:cs="TT22o00" w:hint="eastAsia"/>
          <w:b/>
          <w:kern w:val="0"/>
          <w:sz w:val="32"/>
          <w:szCs w:val="32"/>
        </w:rPr>
        <w:t>日</w:t>
      </w:r>
      <w:r w:rsidRPr="00EF3CBE">
        <w:rPr>
          <w:rFonts w:eastAsia="標楷體" w:cs="TT22o00" w:hint="eastAsia"/>
          <w:b/>
          <w:kern w:val="0"/>
          <w:sz w:val="32"/>
          <w:szCs w:val="32"/>
        </w:rPr>
        <w:t>交通大執法，高雄市民當晚遭</w:t>
      </w:r>
      <w:proofErr w:type="gramStart"/>
      <w:r w:rsidRPr="00EF3CBE">
        <w:rPr>
          <w:rFonts w:eastAsia="標楷體" w:cs="TT22o00" w:hint="eastAsia"/>
          <w:b/>
          <w:kern w:val="0"/>
          <w:sz w:val="32"/>
          <w:szCs w:val="32"/>
        </w:rPr>
        <w:t>查獲酒駕人次</w:t>
      </w:r>
      <w:proofErr w:type="gramEnd"/>
      <w:r w:rsidR="00EF3CBE" w:rsidRPr="00EF3CBE">
        <w:rPr>
          <w:rFonts w:eastAsia="標楷體" w:cs="TT22o00" w:hint="eastAsia"/>
          <w:b/>
          <w:kern w:val="0"/>
          <w:sz w:val="32"/>
          <w:szCs w:val="32"/>
        </w:rPr>
        <w:t>創</w:t>
      </w:r>
      <w:r w:rsidRPr="00EF3CBE">
        <w:rPr>
          <w:rFonts w:eastAsia="標楷體" w:cs="TT22o00" w:hint="eastAsia"/>
          <w:b/>
          <w:kern w:val="0"/>
          <w:sz w:val="32"/>
          <w:szCs w:val="32"/>
        </w:rPr>
        <w:t>全國最多，警局事後檢討發現高雄地檢署為幫兇，因當晚被查獲</w:t>
      </w:r>
      <w:proofErr w:type="gramStart"/>
      <w:r w:rsidRPr="00EF3CBE">
        <w:rPr>
          <w:rFonts w:eastAsia="標楷體" w:cs="TT22o00" w:hint="eastAsia"/>
          <w:b/>
          <w:kern w:val="0"/>
          <w:sz w:val="32"/>
          <w:szCs w:val="32"/>
        </w:rPr>
        <w:t>酒駕者</w:t>
      </w:r>
      <w:proofErr w:type="gramEnd"/>
      <w:r w:rsidRPr="00EF3CBE">
        <w:rPr>
          <w:rFonts w:eastAsia="標楷體" w:cs="TT22o00" w:hint="eastAsia"/>
          <w:b/>
          <w:kern w:val="0"/>
          <w:sz w:val="32"/>
          <w:szCs w:val="32"/>
        </w:rPr>
        <w:t>，送往地檢署無保釋放後，繼續買醉慶賀又</w:t>
      </w:r>
      <w:proofErr w:type="gramStart"/>
      <w:r w:rsidRPr="00EF3CBE">
        <w:rPr>
          <w:rFonts w:eastAsia="標楷體" w:cs="TT22o00" w:hint="eastAsia"/>
          <w:b/>
          <w:kern w:val="0"/>
          <w:sz w:val="32"/>
          <w:szCs w:val="32"/>
        </w:rPr>
        <w:t>再度酒駕被</w:t>
      </w:r>
      <w:proofErr w:type="gramEnd"/>
      <w:r w:rsidRPr="00EF3CBE">
        <w:rPr>
          <w:rFonts w:eastAsia="標楷體" w:cs="TT22o00" w:hint="eastAsia"/>
          <w:b/>
          <w:kern w:val="0"/>
          <w:sz w:val="32"/>
          <w:szCs w:val="32"/>
        </w:rPr>
        <w:t>捉到，仍被地檢署無保釋放」等</w:t>
      </w:r>
      <w:r w:rsidR="007E387F" w:rsidRPr="00EF3CBE">
        <w:rPr>
          <w:rFonts w:eastAsia="標楷體" w:cs="TT22o00" w:hint="eastAsia"/>
          <w:b/>
          <w:kern w:val="0"/>
          <w:sz w:val="32"/>
          <w:szCs w:val="32"/>
        </w:rPr>
        <w:t>情形</w:t>
      </w:r>
      <w:r w:rsidRPr="00EF3CBE">
        <w:rPr>
          <w:rFonts w:eastAsia="標楷體" w:cs="TT22o00" w:hint="eastAsia"/>
          <w:b/>
          <w:kern w:val="0"/>
          <w:sz w:val="32"/>
          <w:szCs w:val="32"/>
        </w:rPr>
        <w:t>，</w:t>
      </w:r>
      <w:proofErr w:type="gramStart"/>
      <w:r w:rsidR="007E387F" w:rsidRPr="00EF3CBE">
        <w:rPr>
          <w:rFonts w:eastAsia="標楷體" w:cs="TT22o00" w:hint="eastAsia"/>
          <w:b/>
          <w:kern w:val="0"/>
          <w:sz w:val="32"/>
          <w:szCs w:val="32"/>
        </w:rPr>
        <w:t>經</w:t>
      </w:r>
      <w:r w:rsidRPr="00EF3CBE">
        <w:rPr>
          <w:rFonts w:eastAsia="標楷體" w:cs="TT22o00" w:hint="eastAsia"/>
          <w:b/>
          <w:kern w:val="0"/>
          <w:sz w:val="32"/>
          <w:szCs w:val="32"/>
        </w:rPr>
        <w:t>本署</w:t>
      </w:r>
      <w:r w:rsidR="004F38FE" w:rsidRPr="00EF3CBE">
        <w:rPr>
          <w:rFonts w:eastAsia="標楷體" w:cs="TT22o00" w:hint="eastAsia"/>
          <w:b/>
          <w:kern w:val="0"/>
          <w:sz w:val="32"/>
          <w:szCs w:val="32"/>
        </w:rPr>
        <w:t>瞭解</w:t>
      </w:r>
      <w:proofErr w:type="gramEnd"/>
      <w:r w:rsidR="004F38FE" w:rsidRPr="00EF3CBE">
        <w:rPr>
          <w:rFonts w:eastAsia="標楷體" w:cs="TT22o00" w:hint="eastAsia"/>
          <w:b/>
          <w:kern w:val="0"/>
          <w:sz w:val="32"/>
          <w:szCs w:val="32"/>
        </w:rPr>
        <w:t>後，</w:t>
      </w:r>
      <w:r w:rsidR="003F333F" w:rsidRPr="00EF3CBE">
        <w:rPr>
          <w:rFonts w:eastAsia="標楷體" w:cs="TT22o00" w:hint="eastAsia"/>
          <w:b/>
          <w:kern w:val="0"/>
          <w:sz w:val="32"/>
          <w:szCs w:val="32"/>
        </w:rPr>
        <w:t>該報導所指涉之張姓被告係於本月</w:t>
      </w:r>
      <w:r w:rsidR="00B10CE1" w:rsidRPr="00EF3CBE">
        <w:rPr>
          <w:rFonts w:eastAsia="標楷體" w:cs="TT22o00" w:hint="eastAsia"/>
          <w:b/>
          <w:kern w:val="0"/>
          <w:sz w:val="32"/>
          <w:szCs w:val="32"/>
        </w:rPr>
        <w:t>初連續</w:t>
      </w:r>
      <w:r w:rsidR="00B10CE1" w:rsidRPr="00EF3CBE">
        <w:rPr>
          <w:rFonts w:eastAsia="標楷體" w:cs="TT22o00" w:hint="eastAsia"/>
          <w:b/>
          <w:kern w:val="0"/>
          <w:sz w:val="32"/>
          <w:szCs w:val="32"/>
        </w:rPr>
        <w:t>2</w:t>
      </w:r>
      <w:r w:rsidR="00B10CE1" w:rsidRPr="00EF3CBE">
        <w:rPr>
          <w:rFonts w:eastAsia="標楷體" w:cs="TT22o00" w:hint="eastAsia"/>
          <w:b/>
          <w:kern w:val="0"/>
          <w:sz w:val="32"/>
          <w:szCs w:val="32"/>
        </w:rPr>
        <w:t>日</w:t>
      </w:r>
      <w:r w:rsidR="003F333F" w:rsidRPr="00EF3CBE">
        <w:rPr>
          <w:rFonts w:eastAsia="標楷體" w:cs="TT22o00" w:hint="eastAsia"/>
          <w:b/>
          <w:kern w:val="0"/>
          <w:sz w:val="32"/>
          <w:szCs w:val="32"/>
        </w:rPr>
        <w:t>遭警方以酒後駕車現行犯</w:t>
      </w:r>
      <w:proofErr w:type="gramStart"/>
      <w:r w:rsidR="003F333F" w:rsidRPr="00EF3CBE">
        <w:rPr>
          <w:rFonts w:eastAsia="標楷體" w:cs="TT22o00" w:hint="eastAsia"/>
          <w:b/>
          <w:kern w:val="0"/>
          <w:sz w:val="32"/>
          <w:szCs w:val="32"/>
        </w:rPr>
        <w:t>移送本署偵辦</w:t>
      </w:r>
      <w:proofErr w:type="gramEnd"/>
      <w:r w:rsidR="003F333F" w:rsidRPr="00EF3CBE">
        <w:rPr>
          <w:rFonts w:eastAsia="標楷體" w:cs="TT22o00" w:hint="eastAsia"/>
          <w:b/>
          <w:kern w:val="0"/>
          <w:sz w:val="32"/>
          <w:szCs w:val="32"/>
        </w:rPr>
        <w:t>，並非</w:t>
      </w:r>
      <w:r w:rsidR="00B10CE1" w:rsidRPr="00EF3CBE">
        <w:rPr>
          <w:rFonts w:eastAsia="標楷體" w:cs="TT22o00" w:hint="eastAsia"/>
          <w:b/>
          <w:kern w:val="0"/>
          <w:sz w:val="32"/>
          <w:szCs w:val="32"/>
        </w:rPr>
        <w:t>於</w:t>
      </w:r>
      <w:r w:rsidR="0014202B">
        <w:rPr>
          <w:rFonts w:eastAsia="標楷體" w:cs="TT22o00" w:hint="eastAsia"/>
          <w:b/>
          <w:kern w:val="0"/>
          <w:sz w:val="32"/>
          <w:szCs w:val="32"/>
        </w:rPr>
        <w:t>週末</w:t>
      </w:r>
      <w:r w:rsidR="003F333F" w:rsidRPr="00EF3CBE">
        <w:rPr>
          <w:rFonts w:eastAsia="標楷體" w:cs="TT22o00" w:hint="eastAsia"/>
          <w:b/>
          <w:kern w:val="0"/>
          <w:sz w:val="32"/>
          <w:szCs w:val="32"/>
        </w:rPr>
        <w:t>交通大執法期間遭查獲。</w:t>
      </w:r>
    </w:p>
    <w:p w:rsidR="007E387F" w:rsidRPr="00EF3CBE" w:rsidRDefault="003F333F" w:rsidP="00205087">
      <w:pPr>
        <w:spacing w:beforeLines="50" w:line="440" w:lineRule="exact"/>
        <w:ind w:firstLineChars="205" w:firstLine="657"/>
        <w:jc w:val="both"/>
        <w:rPr>
          <w:rFonts w:eastAsia="標楷體" w:hint="eastAsia"/>
          <w:b/>
          <w:sz w:val="32"/>
          <w:szCs w:val="28"/>
        </w:rPr>
      </w:pPr>
      <w:r w:rsidRPr="00EF3CBE">
        <w:rPr>
          <w:rFonts w:eastAsia="標楷體" w:hint="eastAsia"/>
          <w:b/>
          <w:sz w:val="32"/>
          <w:szCs w:val="28"/>
        </w:rPr>
        <w:t>又</w:t>
      </w:r>
      <w:r w:rsidR="00B10CE1" w:rsidRPr="00EF3CBE">
        <w:rPr>
          <w:rFonts w:eastAsia="標楷體" w:hint="eastAsia"/>
          <w:b/>
          <w:sz w:val="32"/>
          <w:szCs w:val="28"/>
        </w:rPr>
        <w:t>張姓被告</w:t>
      </w:r>
      <w:proofErr w:type="gramStart"/>
      <w:r w:rsidR="00B10CE1" w:rsidRPr="00EF3CBE">
        <w:rPr>
          <w:rFonts w:eastAsia="標楷體" w:hint="eastAsia"/>
          <w:b/>
          <w:sz w:val="32"/>
          <w:szCs w:val="28"/>
        </w:rPr>
        <w:t>所涉</w:t>
      </w:r>
      <w:r w:rsidR="007E387F" w:rsidRPr="00EF3CBE">
        <w:rPr>
          <w:rFonts w:eastAsia="標楷體" w:hint="eastAsia"/>
          <w:b/>
          <w:sz w:val="32"/>
          <w:szCs w:val="28"/>
        </w:rPr>
        <w:t>上開</w:t>
      </w:r>
      <w:proofErr w:type="gramEnd"/>
      <w:r w:rsidR="007E387F" w:rsidRPr="00EF3CBE">
        <w:rPr>
          <w:rFonts w:eastAsia="標楷體" w:hint="eastAsia"/>
          <w:b/>
          <w:sz w:val="32"/>
          <w:szCs w:val="28"/>
        </w:rPr>
        <w:t>2</w:t>
      </w:r>
      <w:r w:rsidR="00B10CE1" w:rsidRPr="00EF3CBE">
        <w:rPr>
          <w:rFonts w:eastAsia="標楷體" w:hint="eastAsia"/>
          <w:b/>
          <w:sz w:val="32"/>
          <w:szCs w:val="28"/>
        </w:rPr>
        <w:t>酒後駕車</w:t>
      </w:r>
      <w:r w:rsidR="007E387F" w:rsidRPr="00EF3CBE">
        <w:rPr>
          <w:rFonts w:eastAsia="標楷體" w:hint="eastAsia"/>
          <w:b/>
          <w:sz w:val="32"/>
          <w:szCs w:val="28"/>
        </w:rPr>
        <w:t>案</w:t>
      </w:r>
      <w:proofErr w:type="gramStart"/>
      <w:r w:rsidR="007E387F" w:rsidRPr="00EF3CBE">
        <w:rPr>
          <w:rFonts w:eastAsia="標楷體" w:hint="eastAsia"/>
          <w:b/>
          <w:sz w:val="32"/>
          <w:szCs w:val="28"/>
        </w:rPr>
        <w:t>移送本署</w:t>
      </w:r>
      <w:proofErr w:type="gramEnd"/>
      <w:r w:rsidR="007E387F" w:rsidRPr="00EF3CBE">
        <w:rPr>
          <w:rFonts w:eastAsia="標楷體" w:hint="eastAsia"/>
          <w:b/>
          <w:sz w:val="32"/>
          <w:szCs w:val="28"/>
        </w:rPr>
        <w:t>，由內勤檢察官受理訊問時，</w:t>
      </w:r>
      <w:proofErr w:type="gramStart"/>
      <w:r w:rsidR="007E387F" w:rsidRPr="00EF3CBE">
        <w:rPr>
          <w:rFonts w:eastAsia="標楷體" w:hint="eastAsia"/>
          <w:b/>
          <w:sz w:val="32"/>
          <w:szCs w:val="28"/>
        </w:rPr>
        <w:t>本署之</w:t>
      </w:r>
      <w:proofErr w:type="gramEnd"/>
      <w:r w:rsidR="007E387F" w:rsidRPr="00EF3CBE">
        <w:rPr>
          <w:rFonts w:eastAsia="標楷體" w:hint="eastAsia"/>
          <w:b/>
          <w:sz w:val="32"/>
          <w:szCs w:val="28"/>
        </w:rPr>
        <w:t>刑案資料查</w:t>
      </w:r>
      <w:proofErr w:type="gramStart"/>
      <w:r w:rsidR="007E387F" w:rsidRPr="00EF3CBE">
        <w:rPr>
          <w:rFonts w:eastAsia="標楷體" w:hint="eastAsia"/>
          <w:b/>
          <w:sz w:val="32"/>
          <w:szCs w:val="28"/>
        </w:rPr>
        <w:t>註</w:t>
      </w:r>
      <w:proofErr w:type="gramEnd"/>
      <w:r w:rsidR="007E387F" w:rsidRPr="00EF3CBE">
        <w:rPr>
          <w:rFonts w:eastAsia="標楷體" w:hint="eastAsia"/>
          <w:b/>
          <w:sz w:val="32"/>
          <w:szCs w:val="28"/>
        </w:rPr>
        <w:t>紀錄表或</w:t>
      </w:r>
      <w:proofErr w:type="gramStart"/>
      <w:r w:rsidR="007E387F" w:rsidRPr="00EF3CBE">
        <w:rPr>
          <w:rFonts w:eastAsia="標楷體" w:hint="eastAsia"/>
          <w:b/>
          <w:sz w:val="32"/>
          <w:szCs w:val="28"/>
        </w:rPr>
        <w:t>警卷所</w:t>
      </w:r>
      <w:proofErr w:type="gramEnd"/>
      <w:r w:rsidR="007E387F" w:rsidRPr="00EF3CBE">
        <w:rPr>
          <w:rFonts w:eastAsia="標楷體" w:hint="eastAsia"/>
          <w:b/>
          <w:sz w:val="32"/>
          <w:szCs w:val="28"/>
        </w:rPr>
        <w:t>附之刑案資訊系統個別查詢及列印資料，</w:t>
      </w:r>
      <w:proofErr w:type="gramStart"/>
      <w:r w:rsidR="007E387F" w:rsidRPr="00EF3CBE">
        <w:rPr>
          <w:rFonts w:eastAsia="標楷體" w:hint="eastAsia"/>
          <w:b/>
          <w:sz w:val="32"/>
          <w:szCs w:val="28"/>
        </w:rPr>
        <w:t>均僅顯示</w:t>
      </w:r>
      <w:proofErr w:type="gramEnd"/>
      <w:r w:rsidR="00B8045E" w:rsidRPr="00EF3CBE">
        <w:rPr>
          <w:rFonts w:eastAsia="標楷體" w:hint="eastAsia"/>
          <w:b/>
          <w:sz w:val="32"/>
          <w:szCs w:val="28"/>
        </w:rPr>
        <w:t>張姓</w:t>
      </w:r>
      <w:r w:rsidR="007E387F" w:rsidRPr="00EF3CBE">
        <w:rPr>
          <w:rFonts w:eastAsia="標楷體" w:hint="eastAsia"/>
          <w:b/>
          <w:sz w:val="32"/>
          <w:szCs w:val="28"/>
        </w:rPr>
        <w:t>被告前於</w:t>
      </w:r>
      <w:r w:rsidR="007E387F" w:rsidRPr="00EF3CBE">
        <w:rPr>
          <w:rFonts w:eastAsia="標楷體" w:hint="eastAsia"/>
          <w:b/>
          <w:sz w:val="32"/>
          <w:szCs w:val="28"/>
        </w:rPr>
        <w:t>98</w:t>
      </w:r>
      <w:r w:rsidR="007E387F" w:rsidRPr="00EF3CBE">
        <w:rPr>
          <w:rFonts w:eastAsia="標楷體" w:hint="eastAsia"/>
          <w:b/>
          <w:sz w:val="32"/>
          <w:szCs w:val="28"/>
        </w:rPr>
        <w:t>年間所涉之酒後駕車公共危險案件（第</w:t>
      </w:r>
      <w:r w:rsidR="007E387F" w:rsidRPr="00EF3CBE">
        <w:rPr>
          <w:rFonts w:eastAsia="標楷體" w:hint="eastAsia"/>
          <w:b/>
          <w:sz w:val="32"/>
          <w:szCs w:val="28"/>
        </w:rPr>
        <w:t>2</w:t>
      </w:r>
      <w:r w:rsidR="007E387F" w:rsidRPr="00EF3CBE">
        <w:rPr>
          <w:rFonts w:eastAsia="標楷體" w:hint="eastAsia"/>
          <w:b/>
          <w:sz w:val="32"/>
          <w:szCs w:val="28"/>
        </w:rPr>
        <w:t>案移送時，因第</w:t>
      </w:r>
      <w:r w:rsidR="007E387F" w:rsidRPr="00EF3CBE">
        <w:rPr>
          <w:rFonts w:eastAsia="標楷體" w:hint="eastAsia"/>
          <w:b/>
          <w:sz w:val="32"/>
          <w:szCs w:val="28"/>
        </w:rPr>
        <w:t>1</w:t>
      </w:r>
      <w:r w:rsidR="00B10CE1" w:rsidRPr="00EF3CBE">
        <w:rPr>
          <w:rFonts w:eastAsia="標楷體" w:hint="eastAsia"/>
          <w:b/>
          <w:sz w:val="32"/>
          <w:szCs w:val="28"/>
        </w:rPr>
        <w:t>案尚未完成分案，故前科資料</w:t>
      </w:r>
      <w:r w:rsidR="007E387F" w:rsidRPr="00EF3CBE">
        <w:rPr>
          <w:rFonts w:eastAsia="標楷體" w:hint="eastAsia"/>
          <w:b/>
          <w:sz w:val="32"/>
          <w:szCs w:val="28"/>
        </w:rPr>
        <w:t>未</w:t>
      </w:r>
      <w:r w:rsidR="00B10CE1" w:rsidRPr="00EF3CBE">
        <w:rPr>
          <w:rFonts w:eastAsia="標楷體" w:hint="eastAsia"/>
          <w:b/>
          <w:sz w:val="32"/>
          <w:szCs w:val="28"/>
        </w:rPr>
        <w:t>及</w:t>
      </w:r>
      <w:r w:rsidR="007E387F" w:rsidRPr="00EF3CBE">
        <w:rPr>
          <w:rFonts w:eastAsia="標楷體" w:hint="eastAsia"/>
          <w:b/>
          <w:sz w:val="32"/>
          <w:szCs w:val="28"/>
        </w:rPr>
        <w:t>登載第</w:t>
      </w:r>
      <w:r w:rsidR="007E387F" w:rsidRPr="00EF3CBE">
        <w:rPr>
          <w:rFonts w:eastAsia="標楷體" w:hint="eastAsia"/>
          <w:b/>
          <w:sz w:val="32"/>
          <w:szCs w:val="28"/>
        </w:rPr>
        <w:t>1</w:t>
      </w:r>
      <w:r w:rsidR="007E387F" w:rsidRPr="00EF3CBE">
        <w:rPr>
          <w:rFonts w:eastAsia="標楷體" w:hint="eastAsia"/>
          <w:b/>
          <w:sz w:val="32"/>
          <w:szCs w:val="28"/>
        </w:rPr>
        <w:t>案），移送書內亦無特別註記，而被告就移送之公共危險案件均自白不諱，有酒精濃度測定值、測試觀察紀錄表</w:t>
      </w:r>
      <w:proofErr w:type="gramStart"/>
      <w:r w:rsidR="007E387F" w:rsidRPr="00EF3CBE">
        <w:rPr>
          <w:rFonts w:eastAsia="標楷體" w:hint="eastAsia"/>
          <w:b/>
          <w:sz w:val="32"/>
          <w:szCs w:val="28"/>
        </w:rPr>
        <w:t>等可佐</w:t>
      </w:r>
      <w:proofErr w:type="gramEnd"/>
      <w:r w:rsidR="007E387F" w:rsidRPr="00EF3CBE">
        <w:rPr>
          <w:rFonts w:eastAsia="標楷體" w:hint="eastAsia"/>
          <w:b/>
          <w:sz w:val="32"/>
          <w:szCs w:val="28"/>
        </w:rPr>
        <w:t>，又無肇事情形，故該</w:t>
      </w:r>
      <w:r w:rsidR="007E387F" w:rsidRPr="00EF3CBE">
        <w:rPr>
          <w:rFonts w:eastAsia="標楷體" w:hint="eastAsia"/>
          <w:b/>
          <w:sz w:val="32"/>
          <w:szCs w:val="28"/>
        </w:rPr>
        <w:t>2</w:t>
      </w:r>
      <w:r w:rsidR="007E387F" w:rsidRPr="00EF3CBE">
        <w:rPr>
          <w:rFonts w:eastAsia="標楷體" w:hint="eastAsia"/>
          <w:b/>
          <w:sz w:val="32"/>
          <w:szCs w:val="28"/>
        </w:rPr>
        <w:t>日值班之內勤檢察官訊後均</w:t>
      </w:r>
      <w:proofErr w:type="gramStart"/>
      <w:r w:rsidR="007E387F" w:rsidRPr="00EF3CBE">
        <w:rPr>
          <w:rFonts w:eastAsia="標楷體" w:hint="eastAsia"/>
          <w:b/>
          <w:sz w:val="32"/>
          <w:szCs w:val="28"/>
        </w:rPr>
        <w:t>諭知請</w:t>
      </w:r>
      <w:proofErr w:type="gramEnd"/>
      <w:r w:rsidR="007E387F" w:rsidRPr="00EF3CBE">
        <w:rPr>
          <w:rFonts w:eastAsia="標楷體" w:hint="eastAsia"/>
          <w:b/>
          <w:sz w:val="32"/>
          <w:szCs w:val="28"/>
        </w:rPr>
        <w:t>回。</w:t>
      </w:r>
    </w:p>
    <w:p w:rsidR="002D15A4" w:rsidRPr="00EF3CBE" w:rsidRDefault="007E387F" w:rsidP="00205087">
      <w:pPr>
        <w:spacing w:beforeLines="50" w:line="440" w:lineRule="exact"/>
        <w:ind w:firstLineChars="205" w:firstLine="657"/>
        <w:jc w:val="both"/>
        <w:rPr>
          <w:rFonts w:ascii="標楷體" w:eastAsia="標楷體" w:hint="eastAsia"/>
          <w:b/>
          <w:sz w:val="32"/>
          <w:szCs w:val="32"/>
        </w:rPr>
      </w:pPr>
      <w:proofErr w:type="gramStart"/>
      <w:r w:rsidRPr="00EF3CBE">
        <w:rPr>
          <w:rFonts w:eastAsia="標楷體" w:hint="eastAsia"/>
          <w:b/>
          <w:sz w:val="32"/>
          <w:szCs w:val="28"/>
        </w:rPr>
        <w:t>本署已</w:t>
      </w:r>
      <w:proofErr w:type="gramEnd"/>
      <w:r w:rsidRPr="00EF3CBE">
        <w:rPr>
          <w:rFonts w:eastAsia="標楷體" w:hint="eastAsia"/>
          <w:b/>
          <w:sz w:val="32"/>
          <w:szCs w:val="28"/>
        </w:rPr>
        <w:t>聯繫高雄市政府警察局刑事警察大隊轉知所屬分局偵查隊，遇有類此</w:t>
      </w:r>
      <w:proofErr w:type="gramStart"/>
      <w:r w:rsidRPr="00EF3CBE">
        <w:rPr>
          <w:rFonts w:eastAsia="標楷體" w:hint="eastAsia"/>
          <w:b/>
          <w:sz w:val="32"/>
          <w:szCs w:val="28"/>
        </w:rPr>
        <w:t>之</w:t>
      </w:r>
      <w:proofErr w:type="gramEnd"/>
      <w:r w:rsidRPr="00EF3CBE">
        <w:rPr>
          <w:rFonts w:eastAsia="標楷體" w:hint="eastAsia"/>
          <w:b/>
          <w:sz w:val="32"/>
          <w:szCs w:val="28"/>
        </w:rPr>
        <w:t>被告於緊密時間內、多次</w:t>
      </w:r>
      <w:proofErr w:type="gramStart"/>
      <w:r w:rsidRPr="00EF3CBE">
        <w:rPr>
          <w:rFonts w:eastAsia="標楷體" w:hint="eastAsia"/>
          <w:b/>
          <w:sz w:val="32"/>
          <w:szCs w:val="28"/>
        </w:rPr>
        <w:t>酒駕犯</w:t>
      </w:r>
      <w:proofErr w:type="gramEnd"/>
      <w:r w:rsidRPr="00EF3CBE">
        <w:rPr>
          <w:rFonts w:eastAsia="標楷體" w:hint="eastAsia"/>
          <w:b/>
          <w:sz w:val="32"/>
          <w:szCs w:val="28"/>
        </w:rPr>
        <w:t>行，而前科表卻因登錄之時間差以致尚無法完整顯現，移送單位若已知悉上情，即應於移送書內詳加註記，而解送人犯之員警並應主動報告內勤檢察官，</w:t>
      </w:r>
      <w:proofErr w:type="gramStart"/>
      <w:r w:rsidR="00205087">
        <w:rPr>
          <w:rFonts w:eastAsia="標楷體" w:hint="eastAsia"/>
          <w:b/>
          <w:sz w:val="32"/>
          <w:szCs w:val="28"/>
        </w:rPr>
        <w:t>本署檢察官</w:t>
      </w:r>
      <w:proofErr w:type="gramEnd"/>
      <w:r w:rsidR="00205087">
        <w:rPr>
          <w:rFonts w:eastAsia="標楷體" w:hint="eastAsia"/>
          <w:b/>
          <w:sz w:val="32"/>
          <w:szCs w:val="28"/>
        </w:rPr>
        <w:t>亦會於訊問時注意</w:t>
      </w:r>
      <w:r w:rsidR="004118BC">
        <w:rPr>
          <w:rFonts w:eastAsia="標楷體" w:hint="eastAsia"/>
          <w:b/>
          <w:sz w:val="32"/>
          <w:szCs w:val="28"/>
        </w:rPr>
        <w:t>被告</w:t>
      </w:r>
      <w:proofErr w:type="gramStart"/>
      <w:r w:rsidR="00205087">
        <w:rPr>
          <w:rFonts w:eastAsia="標楷體" w:hint="eastAsia"/>
          <w:b/>
          <w:sz w:val="32"/>
          <w:szCs w:val="28"/>
        </w:rPr>
        <w:t>是否有屢犯</w:t>
      </w:r>
      <w:proofErr w:type="gramEnd"/>
      <w:r w:rsidR="00205087">
        <w:rPr>
          <w:rFonts w:eastAsia="標楷體" w:hint="eastAsia"/>
          <w:b/>
          <w:sz w:val="32"/>
          <w:szCs w:val="28"/>
        </w:rPr>
        <w:t>情事，以便</w:t>
      </w:r>
      <w:r w:rsidR="00B10CE1" w:rsidRPr="00EF3CBE">
        <w:rPr>
          <w:rFonts w:eastAsia="標楷體" w:cs="TT22o00" w:hint="eastAsia"/>
          <w:b/>
          <w:kern w:val="0"/>
          <w:sz w:val="32"/>
          <w:szCs w:val="32"/>
        </w:rPr>
        <w:t>視個案情形</w:t>
      </w:r>
      <w:r w:rsidRPr="00EF3CBE">
        <w:rPr>
          <w:rFonts w:eastAsia="標楷體" w:hint="eastAsia"/>
          <w:b/>
          <w:sz w:val="32"/>
          <w:szCs w:val="28"/>
        </w:rPr>
        <w:t>裁量予以被告適當</w:t>
      </w:r>
      <w:r w:rsidR="00B8045E" w:rsidRPr="00EF3CBE">
        <w:rPr>
          <w:rFonts w:eastAsia="標楷體" w:hint="eastAsia"/>
          <w:b/>
          <w:sz w:val="32"/>
          <w:szCs w:val="28"/>
        </w:rPr>
        <w:t>處置</w:t>
      </w:r>
      <w:r w:rsidRPr="00EF3CBE">
        <w:rPr>
          <w:rFonts w:eastAsia="標楷體" w:hint="eastAsia"/>
          <w:b/>
          <w:sz w:val="32"/>
          <w:szCs w:val="28"/>
        </w:rPr>
        <w:t>。</w:t>
      </w:r>
    </w:p>
    <w:sectPr w:rsidR="002D15A4" w:rsidRPr="00EF3CBE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CD" w:rsidRDefault="00B87FCD">
      <w:r>
        <w:separator/>
      </w:r>
    </w:p>
  </w:endnote>
  <w:endnote w:type="continuationSeparator" w:id="0">
    <w:p w:rsidR="00B87FCD" w:rsidRDefault="00B8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T2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CD" w:rsidRDefault="00B87FCD">
      <w:r>
        <w:separator/>
      </w:r>
    </w:p>
  </w:footnote>
  <w:footnote w:type="continuationSeparator" w:id="0">
    <w:p w:rsidR="00B87FCD" w:rsidRDefault="00B87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25DC"/>
    <w:rsid w:val="00005B39"/>
    <w:rsid w:val="00006C21"/>
    <w:rsid w:val="00006DB2"/>
    <w:rsid w:val="000158CD"/>
    <w:rsid w:val="000314AE"/>
    <w:rsid w:val="00031567"/>
    <w:rsid w:val="00033A4B"/>
    <w:rsid w:val="00036981"/>
    <w:rsid w:val="00036D6A"/>
    <w:rsid w:val="000408CD"/>
    <w:rsid w:val="00040EF2"/>
    <w:rsid w:val="00050796"/>
    <w:rsid w:val="00060046"/>
    <w:rsid w:val="000709B2"/>
    <w:rsid w:val="00072121"/>
    <w:rsid w:val="00074F80"/>
    <w:rsid w:val="0007547E"/>
    <w:rsid w:val="00075548"/>
    <w:rsid w:val="000914AC"/>
    <w:rsid w:val="00092060"/>
    <w:rsid w:val="000B0D8E"/>
    <w:rsid w:val="000B14CC"/>
    <w:rsid w:val="000B18E0"/>
    <w:rsid w:val="000C341D"/>
    <w:rsid w:val="000C62F2"/>
    <w:rsid w:val="000C73E1"/>
    <w:rsid w:val="000C7B8D"/>
    <w:rsid w:val="000D6572"/>
    <w:rsid w:val="000E40DB"/>
    <w:rsid w:val="000E46E6"/>
    <w:rsid w:val="000F7B6C"/>
    <w:rsid w:val="00100C81"/>
    <w:rsid w:val="00101895"/>
    <w:rsid w:val="00101A84"/>
    <w:rsid w:val="001157A7"/>
    <w:rsid w:val="00121012"/>
    <w:rsid w:val="001249DA"/>
    <w:rsid w:val="00127735"/>
    <w:rsid w:val="00127853"/>
    <w:rsid w:val="00127C16"/>
    <w:rsid w:val="00132F5A"/>
    <w:rsid w:val="001363BF"/>
    <w:rsid w:val="00136DD0"/>
    <w:rsid w:val="00137192"/>
    <w:rsid w:val="00141477"/>
    <w:rsid w:val="0014202B"/>
    <w:rsid w:val="00143875"/>
    <w:rsid w:val="00146A6C"/>
    <w:rsid w:val="0014761C"/>
    <w:rsid w:val="00151324"/>
    <w:rsid w:val="0015166A"/>
    <w:rsid w:val="00151F19"/>
    <w:rsid w:val="0015215B"/>
    <w:rsid w:val="0016469C"/>
    <w:rsid w:val="001736F1"/>
    <w:rsid w:val="00174056"/>
    <w:rsid w:val="00181DD8"/>
    <w:rsid w:val="00184F05"/>
    <w:rsid w:val="00192A6B"/>
    <w:rsid w:val="00192C34"/>
    <w:rsid w:val="001A1B36"/>
    <w:rsid w:val="001A1E94"/>
    <w:rsid w:val="001A2568"/>
    <w:rsid w:val="001A7638"/>
    <w:rsid w:val="001C06F8"/>
    <w:rsid w:val="001C303B"/>
    <w:rsid w:val="001C3AF6"/>
    <w:rsid w:val="001D1BE0"/>
    <w:rsid w:val="001D37CB"/>
    <w:rsid w:val="001E545D"/>
    <w:rsid w:val="00200024"/>
    <w:rsid w:val="00200632"/>
    <w:rsid w:val="002024EE"/>
    <w:rsid w:val="00205087"/>
    <w:rsid w:val="00207B0C"/>
    <w:rsid w:val="00210974"/>
    <w:rsid w:val="0021189A"/>
    <w:rsid w:val="0021418C"/>
    <w:rsid w:val="00217644"/>
    <w:rsid w:val="00217790"/>
    <w:rsid w:val="00225ADF"/>
    <w:rsid w:val="00225F80"/>
    <w:rsid w:val="002359D2"/>
    <w:rsid w:val="002372ED"/>
    <w:rsid w:val="002375AA"/>
    <w:rsid w:val="002402D0"/>
    <w:rsid w:val="002417D2"/>
    <w:rsid w:val="00243AE4"/>
    <w:rsid w:val="00245327"/>
    <w:rsid w:val="00247C48"/>
    <w:rsid w:val="002577E7"/>
    <w:rsid w:val="002603A2"/>
    <w:rsid w:val="00270F01"/>
    <w:rsid w:val="00276457"/>
    <w:rsid w:val="00280DD3"/>
    <w:rsid w:val="0029112B"/>
    <w:rsid w:val="002B38CE"/>
    <w:rsid w:val="002B7C21"/>
    <w:rsid w:val="002C0F92"/>
    <w:rsid w:val="002C51CD"/>
    <w:rsid w:val="002C6459"/>
    <w:rsid w:val="002D15A4"/>
    <w:rsid w:val="002D753A"/>
    <w:rsid w:val="002E6AB0"/>
    <w:rsid w:val="002F1D50"/>
    <w:rsid w:val="00302F6E"/>
    <w:rsid w:val="003035B7"/>
    <w:rsid w:val="00304359"/>
    <w:rsid w:val="00321A99"/>
    <w:rsid w:val="00327069"/>
    <w:rsid w:val="00331C77"/>
    <w:rsid w:val="003405B2"/>
    <w:rsid w:val="003427C5"/>
    <w:rsid w:val="0034366A"/>
    <w:rsid w:val="00344421"/>
    <w:rsid w:val="003450BF"/>
    <w:rsid w:val="0036125E"/>
    <w:rsid w:val="00374055"/>
    <w:rsid w:val="003806CE"/>
    <w:rsid w:val="00382B8D"/>
    <w:rsid w:val="003874CA"/>
    <w:rsid w:val="003909F9"/>
    <w:rsid w:val="003923E4"/>
    <w:rsid w:val="003936DA"/>
    <w:rsid w:val="003970EA"/>
    <w:rsid w:val="00397B40"/>
    <w:rsid w:val="003A7528"/>
    <w:rsid w:val="003A7FE4"/>
    <w:rsid w:val="003B2675"/>
    <w:rsid w:val="003B33EE"/>
    <w:rsid w:val="003B3F1B"/>
    <w:rsid w:val="003B41DA"/>
    <w:rsid w:val="003B725E"/>
    <w:rsid w:val="003C4163"/>
    <w:rsid w:val="003D4318"/>
    <w:rsid w:val="003D498F"/>
    <w:rsid w:val="003D568A"/>
    <w:rsid w:val="003D6102"/>
    <w:rsid w:val="003E24D3"/>
    <w:rsid w:val="003E439E"/>
    <w:rsid w:val="003F2C68"/>
    <w:rsid w:val="003F306C"/>
    <w:rsid w:val="003F333F"/>
    <w:rsid w:val="003F7CD1"/>
    <w:rsid w:val="004014B5"/>
    <w:rsid w:val="00406492"/>
    <w:rsid w:val="00411042"/>
    <w:rsid w:val="004118BC"/>
    <w:rsid w:val="00412363"/>
    <w:rsid w:val="00416E0D"/>
    <w:rsid w:val="00424E23"/>
    <w:rsid w:val="00427485"/>
    <w:rsid w:val="004335A9"/>
    <w:rsid w:val="004341E0"/>
    <w:rsid w:val="004406E0"/>
    <w:rsid w:val="0046690B"/>
    <w:rsid w:val="0047796F"/>
    <w:rsid w:val="004805FD"/>
    <w:rsid w:val="004820DB"/>
    <w:rsid w:val="004865FD"/>
    <w:rsid w:val="00495316"/>
    <w:rsid w:val="004A4299"/>
    <w:rsid w:val="004A5E0F"/>
    <w:rsid w:val="004A62E4"/>
    <w:rsid w:val="004A794F"/>
    <w:rsid w:val="004B063B"/>
    <w:rsid w:val="004B1403"/>
    <w:rsid w:val="004B60A1"/>
    <w:rsid w:val="004B7E08"/>
    <w:rsid w:val="004E087F"/>
    <w:rsid w:val="004F38FE"/>
    <w:rsid w:val="00502164"/>
    <w:rsid w:val="005022A5"/>
    <w:rsid w:val="00503F1E"/>
    <w:rsid w:val="00505ECE"/>
    <w:rsid w:val="0051542A"/>
    <w:rsid w:val="005155A6"/>
    <w:rsid w:val="00545066"/>
    <w:rsid w:val="00551335"/>
    <w:rsid w:val="00553706"/>
    <w:rsid w:val="0055532C"/>
    <w:rsid w:val="00556378"/>
    <w:rsid w:val="00556542"/>
    <w:rsid w:val="005607C7"/>
    <w:rsid w:val="00567D8D"/>
    <w:rsid w:val="005800A6"/>
    <w:rsid w:val="00580246"/>
    <w:rsid w:val="00580D2F"/>
    <w:rsid w:val="00582297"/>
    <w:rsid w:val="00584757"/>
    <w:rsid w:val="005927BB"/>
    <w:rsid w:val="00595DEF"/>
    <w:rsid w:val="005A025C"/>
    <w:rsid w:val="005A46E4"/>
    <w:rsid w:val="005A5421"/>
    <w:rsid w:val="005B10FE"/>
    <w:rsid w:val="005B3ABD"/>
    <w:rsid w:val="005B482C"/>
    <w:rsid w:val="005B7223"/>
    <w:rsid w:val="005B787F"/>
    <w:rsid w:val="005D06CF"/>
    <w:rsid w:val="005D26F4"/>
    <w:rsid w:val="005D624E"/>
    <w:rsid w:val="005D6941"/>
    <w:rsid w:val="005E388E"/>
    <w:rsid w:val="005E43E3"/>
    <w:rsid w:val="005E7434"/>
    <w:rsid w:val="005F0531"/>
    <w:rsid w:val="005F15F2"/>
    <w:rsid w:val="005F179E"/>
    <w:rsid w:val="005F5A08"/>
    <w:rsid w:val="005F6A97"/>
    <w:rsid w:val="0061236F"/>
    <w:rsid w:val="00612B06"/>
    <w:rsid w:val="00615AA2"/>
    <w:rsid w:val="00622032"/>
    <w:rsid w:val="00622B0B"/>
    <w:rsid w:val="00624E26"/>
    <w:rsid w:val="0064199F"/>
    <w:rsid w:val="0064259B"/>
    <w:rsid w:val="006501C1"/>
    <w:rsid w:val="00654826"/>
    <w:rsid w:val="00662411"/>
    <w:rsid w:val="0066345B"/>
    <w:rsid w:val="00664177"/>
    <w:rsid w:val="006650CC"/>
    <w:rsid w:val="0066667A"/>
    <w:rsid w:val="00671AA5"/>
    <w:rsid w:val="006829F2"/>
    <w:rsid w:val="006839D2"/>
    <w:rsid w:val="00693289"/>
    <w:rsid w:val="00695EB2"/>
    <w:rsid w:val="006A6A98"/>
    <w:rsid w:val="006B4A0D"/>
    <w:rsid w:val="006C0A03"/>
    <w:rsid w:val="006C4363"/>
    <w:rsid w:val="006C70C7"/>
    <w:rsid w:val="006E04D0"/>
    <w:rsid w:val="006E7FE9"/>
    <w:rsid w:val="006F0494"/>
    <w:rsid w:val="006F5E44"/>
    <w:rsid w:val="00703244"/>
    <w:rsid w:val="007063F3"/>
    <w:rsid w:val="00712A1F"/>
    <w:rsid w:val="00716071"/>
    <w:rsid w:val="0071668A"/>
    <w:rsid w:val="00726DC0"/>
    <w:rsid w:val="0073027B"/>
    <w:rsid w:val="00736F35"/>
    <w:rsid w:val="00737AA4"/>
    <w:rsid w:val="00740DDA"/>
    <w:rsid w:val="00741529"/>
    <w:rsid w:val="00757963"/>
    <w:rsid w:val="00767ED3"/>
    <w:rsid w:val="00772975"/>
    <w:rsid w:val="00782152"/>
    <w:rsid w:val="00782373"/>
    <w:rsid w:val="00782CD5"/>
    <w:rsid w:val="00785662"/>
    <w:rsid w:val="00787853"/>
    <w:rsid w:val="00787A74"/>
    <w:rsid w:val="0079095C"/>
    <w:rsid w:val="00796216"/>
    <w:rsid w:val="007A1A11"/>
    <w:rsid w:val="007A6371"/>
    <w:rsid w:val="007B0ECB"/>
    <w:rsid w:val="007B2AE3"/>
    <w:rsid w:val="007B7697"/>
    <w:rsid w:val="007C22E1"/>
    <w:rsid w:val="007C47D1"/>
    <w:rsid w:val="007C496C"/>
    <w:rsid w:val="007C6072"/>
    <w:rsid w:val="007C626C"/>
    <w:rsid w:val="007D42EA"/>
    <w:rsid w:val="007D5966"/>
    <w:rsid w:val="007E387F"/>
    <w:rsid w:val="007E666E"/>
    <w:rsid w:val="007F1550"/>
    <w:rsid w:val="007F3139"/>
    <w:rsid w:val="007F6F95"/>
    <w:rsid w:val="007F76D9"/>
    <w:rsid w:val="00800DFE"/>
    <w:rsid w:val="00803A4C"/>
    <w:rsid w:val="00807055"/>
    <w:rsid w:val="0081689B"/>
    <w:rsid w:val="00816A70"/>
    <w:rsid w:val="00821E0D"/>
    <w:rsid w:val="00831A85"/>
    <w:rsid w:val="008357D7"/>
    <w:rsid w:val="00840FF1"/>
    <w:rsid w:val="0084595B"/>
    <w:rsid w:val="00847FC5"/>
    <w:rsid w:val="00847FE1"/>
    <w:rsid w:val="00857231"/>
    <w:rsid w:val="00865ED9"/>
    <w:rsid w:val="00875B45"/>
    <w:rsid w:val="0088252E"/>
    <w:rsid w:val="00890F3D"/>
    <w:rsid w:val="00892FB3"/>
    <w:rsid w:val="00894660"/>
    <w:rsid w:val="0089561D"/>
    <w:rsid w:val="008A3F0A"/>
    <w:rsid w:val="008B40A3"/>
    <w:rsid w:val="008D31CC"/>
    <w:rsid w:val="008E3A69"/>
    <w:rsid w:val="008E7ED4"/>
    <w:rsid w:val="008F53F3"/>
    <w:rsid w:val="008F587B"/>
    <w:rsid w:val="00900AFC"/>
    <w:rsid w:val="00903A00"/>
    <w:rsid w:val="00904335"/>
    <w:rsid w:val="009043BF"/>
    <w:rsid w:val="009210D1"/>
    <w:rsid w:val="00921FEF"/>
    <w:rsid w:val="0092492E"/>
    <w:rsid w:val="00931B30"/>
    <w:rsid w:val="0093205B"/>
    <w:rsid w:val="00934A02"/>
    <w:rsid w:val="0093500F"/>
    <w:rsid w:val="009355D1"/>
    <w:rsid w:val="0094070C"/>
    <w:rsid w:val="00943A78"/>
    <w:rsid w:val="00944E25"/>
    <w:rsid w:val="00945D7F"/>
    <w:rsid w:val="00950077"/>
    <w:rsid w:val="00955682"/>
    <w:rsid w:val="009562E0"/>
    <w:rsid w:val="00967CAB"/>
    <w:rsid w:val="00973D70"/>
    <w:rsid w:val="009859EF"/>
    <w:rsid w:val="0099176C"/>
    <w:rsid w:val="00997F5D"/>
    <w:rsid w:val="009A3E64"/>
    <w:rsid w:val="009A4750"/>
    <w:rsid w:val="009A560C"/>
    <w:rsid w:val="009B3D56"/>
    <w:rsid w:val="009B3F19"/>
    <w:rsid w:val="009B613A"/>
    <w:rsid w:val="009C56EF"/>
    <w:rsid w:val="009C5851"/>
    <w:rsid w:val="009D0411"/>
    <w:rsid w:val="009D2E2D"/>
    <w:rsid w:val="009D5FDD"/>
    <w:rsid w:val="009F078C"/>
    <w:rsid w:val="009F1FFC"/>
    <w:rsid w:val="00A149A4"/>
    <w:rsid w:val="00A24F79"/>
    <w:rsid w:val="00A3247B"/>
    <w:rsid w:val="00A45ACB"/>
    <w:rsid w:val="00A46F9F"/>
    <w:rsid w:val="00A4709F"/>
    <w:rsid w:val="00A54ED5"/>
    <w:rsid w:val="00A61AE1"/>
    <w:rsid w:val="00A6333F"/>
    <w:rsid w:val="00A64B9C"/>
    <w:rsid w:val="00A7203B"/>
    <w:rsid w:val="00A72FA1"/>
    <w:rsid w:val="00A73B22"/>
    <w:rsid w:val="00A774DD"/>
    <w:rsid w:val="00A80250"/>
    <w:rsid w:val="00A85152"/>
    <w:rsid w:val="00A85C44"/>
    <w:rsid w:val="00A9233E"/>
    <w:rsid w:val="00A951AF"/>
    <w:rsid w:val="00A96D28"/>
    <w:rsid w:val="00A97F2B"/>
    <w:rsid w:val="00AA01EE"/>
    <w:rsid w:val="00AA63E4"/>
    <w:rsid w:val="00AC1128"/>
    <w:rsid w:val="00AC7EA8"/>
    <w:rsid w:val="00AD2EF9"/>
    <w:rsid w:val="00AD3DD9"/>
    <w:rsid w:val="00AE10DF"/>
    <w:rsid w:val="00AE14A3"/>
    <w:rsid w:val="00AE22BF"/>
    <w:rsid w:val="00AF6783"/>
    <w:rsid w:val="00B06BD4"/>
    <w:rsid w:val="00B0751D"/>
    <w:rsid w:val="00B10CE1"/>
    <w:rsid w:val="00B119C7"/>
    <w:rsid w:val="00B15CB9"/>
    <w:rsid w:val="00B20868"/>
    <w:rsid w:val="00B20A6B"/>
    <w:rsid w:val="00B2141D"/>
    <w:rsid w:val="00B33F0B"/>
    <w:rsid w:val="00B44D5F"/>
    <w:rsid w:val="00B50FBA"/>
    <w:rsid w:val="00B56B20"/>
    <w:rsid w:val="00B66F9E"/>
    <w:rsid w:val="00B8045E"/>
    <w:rsid w:val="00B819FB"/>
    <w:rsid w:val="00B8634A"/>
    <w:rsid w:val="00B87820"/>
    <w:rsid w:val="00B87FCD"/>
    <w:rsid w:val="00B901D4"/>
    <w:rsid w:val="00B97340"/>
    <w:rsid w:val="00BA2E3D"/>
    <w:rsid w:val="00BA4ADE"/>
    <w:rsid w:val="00BA724E"/>
    <w:rsid w:val="00BC63D6"/>
    <w:rsid w:val="00BD190E"/>
    <w:rsid w:val="00BD2DBC"/>
    <w:rsid w:val="00BD2FC7"/>
    <w:rsid w:val="00BD6415"/>
    <w:rsid w:val="00BF089A"/>
    <w:rsid w:val="00BF3CCD"/>
    <w:rsid w:val="00BF3D60"/>
    <w:rsid w:val="00BF4195"/>
    <w:rsid w:val="00BF46E2"/>
    <w:rsid w:val="00C06450"/>
    <w:rsid w:val="00C1163D"/>
    <w:rsid w:val="00C166A6"/>
    <w:rsid w:val="00C16DEC"/>
    <w:rsid w:val="00C2410F"/>
    <w:rsid w:val="00C31572"/>
    <w:rsid w:val="00C32907"/>
    <w:rsid w:val="00C331AB"/>
    <w:rsid w:val="00C366E4"/>
    <w:rsid w:val="00C42847"/>
    <w:rsid w:val="00C46B63"/>
    <w:rsid w:val="00C50722"/>
    <w:rsid w:val="00C556E8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4C4F"/>
    <w:rsid w:val="00C8506F"/>
    <w:rsid w:val="00C927C2"/>
    <w:rsid w:val="00C93861"/>
    <w:rsid w:val="00CB402C"/>
    <w:rsid w:val="00CB43F2"/>
    <w:rsid w:val="00CB7CE4"/>
    <w:rsid w:val="00CC4CFE"/>
    <w:rsid w:val="00CC6215"/>
    <w:rsid w:val="00CC7903"/>
    <w:rsid w:val="00CD27DC"/>
    <w:rsid w:val="00CD7931"/>
    <w:rsid w:val="00CE3595"/>
    <w:rsid w:val="00CF0650"/>
    <w:rsid w:val="00CF34B2"/>
    <w:rsid w:val="00CF708D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228E4"/>
    <w:rsid w:val="00D23358"/>
    <w:rsid w:val="00D274C8"/>
    <w:rsid w:val="00D34CB8"/>
    <w:rsid w:val="00D41496"/>
    <w:rsid w:val="00D43244"/>
    <w:rsid w:val="00D44688"/>
    <w:rsid w:val="00D53EA1"/>
    <w:rsid w:val="00D56C1A"/>
    <w:rsid w:val="00D57903"/>
    <w:rsid w:val="00D66EFA"/>
    <w:rsid w:val="00D74E61"/>
    <w:rsid w:val="00D75B3E"/>
    <w:rsid w:val="00D80D80"/>
    <w:rsid w:val="00D813DE"/>
    <w:rsid w:val="00D8456F"/>
    <w:rsid w:val="00D84AF9"/>
    <w:rsid w:val="00D85852"/>
    <w:rsid w:val="00D926C6"/>
    <w:rsid w:val="00D928E9"/>
    <w:rsid w:val="00D96D03"/>
    <w:rsid w:val="00DA5D88"/>
    <w:rsid w:val="00DA6107"/>
    <w:rsid w:val="00DB1BF9"/>
    <w:rsid w:val="00DB7026"/>
    <w:rsid w:val="00DD4BC1"/>
    <w:rsid w:val="00DD78DE"/>
    <w:rsid w:val="00DE23FE"/>
    <w:rsid w:val="00DE5916"/>
    <w:rsid w:val="00DF75F2"/>
    <w:rsid w:val="00E020E2"/>
    <w:rsid w:val="00E0591C"/>
    <w:rsid w:val="00E07995"/>
    <w:rsid w:val="00E12D20"/>
    <w:rsid w:val="00E22CEF"/>
    <w:rsid w:val="00E30AC9"/>
    <w:rsid w:val="00E34B7C"/>
    <w:rsid w:val="00E52408"/>
    <w:rsid w:val="00E53D20"/>
    <w:rsid w:val="00E664DE"/>
    <w:rsid w:val="00E7378D"/>
    <w:rsid w:val="00E73B2D"/>
    <w:rsid w:val="00E766E9"/>
    <w:rsid w:val="00E8280B"/>
    <w:rsid w:val="00E8415B"/>
    <w:rsid w:val="00E843FE"/>
    <w:rsid w:val="00E86815"/>
    <w:rsid w:val="00E93661"/>
    <w:rsid w:val="00E959DA"/>
    <w:rsid w:val="00E97FE0"/>
    <w:rsid w:val="00EA2660"/>
    <w:rsid w:val="00EA3D6C"/>
    <w:rsid w:val="00EA4CBA"/>
    <w:rsid w:val="00EA5D28"/>
    <w:rsid w:val="00EB4B83"/>
    <w:rsid w:val="00ED33BB"/>
    <w:rsid w:val="00ED3435"/>
    <w:rsid w:val="00ED51A8"/>
    <w:rsid w:val="00EE2302"/>
    <w:rsid w:val="00EF127D"/>
    <w:rsid w:val="00EF3CBE"/>
    <w:rsid w:val="00EF5912"/>
    <w:rsid w:val="00F039F1"/>
    <w:rsid w:val="00F112C5"/>
    <w:rsid w:val="00F12952"/>
    <w:rsid w:val="00F17A38"/>
    <w:rsid w:val="00F20332"/>
    <w:rsid w:val="00F20E9A"/>
    <w:rsid w:val="00F24832"/>
    <w:rsid w:val="00F26310"/>
    <w:rsid w:val="00F26D26"/>
    <w:rsid w:val="00F34C69"/>
    <w:rsid w:val="00F36EEF"/>
    <w:rsid w:val="00F41449"/>
    <w:rsid w:val="00F41BAF"/>
    <w:rsid w:val="00F47F02"/>
    <w:rsid w:val="00F55ACF"/>
    <w:rsid w:val="00F55DA1"/>
    <w:rsid w:val="00F61173"/>
    <w:rsid w:val="00F617B4"/>
    <w:rsid w:val="00F6196B"/>
    <w:rsid w:val="00F667CC"/>
    <w:rsid w:val="00F72DB9"/>
    <w:rsid w:val="00F77EF1"/>
    <w:rsid w:val="00F83FA7"/>
    <w:rsid w:val="00F87445"/>
    <w:rsid w:val="00F913AF"/>
    <w:rsid w:val="00FA4018"/>
    <w:rsid w:val="00FB4691"/>
    <w:rsid w:val="00FB5EF2"/>
    <w:rsid w:val="00FB770B"/>
    <w:rsid w:val="00FD0CE5"/>
    <w:rsid w:val="00FD479D"/>
    <w:rsid w:val="00FE0E3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link w:val="HTML0"/>
    <w:uiPriority w:val="99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純文字 字元"/>
    <w:basedOn w:val="a0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HTML0">
    <w:name w:val="HTML 預設格式 字元"/>
    <w:basedOn w:val="a0"/>
    <w:link w:val="HTML"/>
    <w:uiPriority w:val="99"/>
    <w:rsid w:val="00EF3CBE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6FAE-4756-4BA5-9D4F-904E1E5B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教育局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2012-06-11T08:28:00Z</cp:lastPrinted>
  <dcterms:created xsi:type="dcterms:W3CDTF">2012-06-13T00:19:00Z</dcterms:created>
  <dcterms:modified xsi:type="dcterms:W3CDTF">2012-06-13T00:19:00Z</dcterms:modified>
</cp:coreProperties>
</file>