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1050D0" w:rsidRPr="00072121" w:rsidRDefault="001050D0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 w:rsidR="00E95859">
                    <w:rPr>
                      <w:rFonts w:ascii="新細明體" w:hAnsi="新細明體" w:cs="新細明體" w:hint="eastAsia"/>
                    </w:rPr>
                    <w:t>10</w:t>
                  </w:r>
                  <w:r>
                    <w:rPr>
                      <w:rFonts w:ascii="新細明體" w:hAnsi="新細明體" w:cs="新細明體" w:hint="eastAsia"/>
                    </w:rPr>
                    <w:t>1</w:t>
                  </w:r>
                  <w:r w:rsidR="00E95859">
                    <w:rPr>
                      <w:rFonts w:ascii="新細明體" w:hAnsi="新細明體" w:cs="新細明體" w:hint="eastAsia"/>
                    </w:rPr>
                    <w:t>0</w:t>
                  </w:r>
                  <w:r w:rsidR="00CD3A0E">
                    <w:rPr>
                      <w:rFonts w:ascii="新細明體" w:hAnsi="新細明體" w:cs="新細明體" w:hint="eastAsia"/>
                    </w:rPr>
                    <w:t>719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465402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7" o:title=""/>
          </v:shape>
          <o:OLEObject Type="Embed" ProgID="MSPhotoEd.3" ShapeID="_x0000_i1025" DrawAspect="Content" ObjectID="_1404220914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E95859">
        <w:rPr>
          <w:rFonts w:eastAsia="標楷體" w:hint="eastAsia"/>
          <w:b/>
          <w:color w:val="003300"/>
          <w:sz w:val="32"/>
          <w:szCs w:val="32"/>
        </w:rPr>
        <w:t>1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.</w:t>
      </w:r>
      <w:r w:rsidR="00CD3A0E">
        <w:rPr>
          <w:rFonts w:eastAsia="標楷體" w:hint="eastAsia"/>
          <w:b/>
          <w:color w:val="003300"/>
          <w:sz w:val="32"/>
          <w:szCs w:val="32"/>
        </w:rPr>
        <w:t>7.19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7F2C18" w:rsidRPr="005F6601" w:rsidRDefault="007E0AD7" w:rsidP="007E0AD7">
      <w:pPr>
        <w:jc w:val="center"/>
        <w:rPr>
          <w:rFonts w:eastAsia="標楷體" w:hint="eastAsia"/>
          <w:b/>
          <w:sz w:val="36"/>
          <w:szCs w:val="36"/>
        </w:rPr>
      </w:pPr>
      <w:r w:rsidRPr="005F6601">
        <w:rPr>
          <w:rFonts w:eastAsia="標楷體" w:hAnsi="標楷體" w:hint="eastAsia"/>
          <w:b/>
          <w:sz w:val="36"/>
          <w:szCs w:val="36"/>
        </w:rPr>
        <w:t>棒球教練呂文生因案須</w:t>
      </w:r>
      <w:r w:rsidR="00CD3A0E" w:rsidRPr="005F6601">
        <w:rPr>
          <w:rFonts w:eastAsia="標楷體" w:hAnsi="標楷體" w:hint="eastAsia"/>
          <w:b/>
          <w:sz w:val="36"/>
          <w:szCs w:val="36"/>
        </w:rPr>
        <w:t>履行緩起訴處分義務勞務</w:t>
      </w:r>
      <w:r w:rsidR="00CD3A0E" w:rsidRPr="005F6601">
        <w:rPr>
          <w:rFonts w:eastAsia="標楷體" w:hint="eastAsia"/>
          <w:b/>
          <w:sz w:val="36"/>
          <w:szCs w:val="36"/>
        </w:rPr>
        <w:t>60</w:t>
      </w:r>
      <w:r w:rsidR="00CD3A0E" w:rsidRPr="005F6601">
        <w:rPr>
          <w:rFonts w:eastAsia="標楷體" w:hAnsi="標楷體" w:hint="eastAsia"/>
          <w:b/>
          <w:sz w:val="36"/>
          <w:szCs w:val="36"/>
        </w:rPr>
        <w:t>小時</w:t>
      </w:r>
    </w:p>
    <w:p w:rsidR="00CD3A0E" w:rsidRPr="005F6601" w:rsidRDefault="007E0AD7" w:rsidP="007E0AD7">
      <w:pPr>
        <w:jc w:val="center"/>
        <w:rPr>
          <w:rFonts w:eastAsia="標楷體"/>
          <w:b/>
          <w:sz w:val="36"/>
          <w:szCs w:val="36"/>
        </w:rPr>
      </w:pPr>
      <w:r w:rsidRPr="005F6601">
        <w:rPr>
          <w:rFonts w:eastAsia="標楷體" w:hAnsi="標楷體" w:hint="eastAsia"/>
          <w:b/>
          <w:sz w:val="36"/>
          <w:szCs w:val="36"/>
        </w:rPr>
        <w:t>歡迎高雄市學校（三級棒球）向高雄地檢署申請</w:t>
      </w:r>
      <w:r w:rsidR="005F6601" w:rsidRPr="005F6601">
        <w:rPr>
          <w:rFonts w:eastAsia="標楷體" w:hAnsi="標楷體" w:hint="eastAsia"/>
          <w:b/>
          <w:sz w:val="36"/>
          <w:szCs w:val="36"/>
        </w:rPr>
        <w:t>到校義務指導</w:t>
      </w:r>
    </w:p>
    <w:p w:rsidR="00CD3A0E" w:rsidRPr="007E0AD7" w:rsidRDefault="007E0AD7" w:rsidP="002C72FC">
      <w:pPr>
        <w:spacing w:beforeLines="50" w:line="500" w:lineRule="exact"/>
        <w:ind w:firstLineChars="200" w:firstLine="641"/>
        <w:jc w:val="both"/>
        <w:rPr>
          <w:rFonts w:eastAsia="標楷體" w:hint="eastAsia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高雄地檢署之緩起訴處分個案呂文生，因案須履行檢察官為緩起訴處分所</w:t>
      </w:r>
      <w:r w:rsidR="00CD3A0E" w:rsidRPr="007E0AD7">
        <w:rPr>
          <w:rFonts w:eastAsia="標楷體" w:hAnsi="標楷體" w:hint="eastAsia"/>
          <w:b/>
          <w:sz w:val="32"/>
          <w:szCs w:val="32"/>
        </w:rPr>
        <w:t>指定之義務勞務</w:t>
      </w:r>
      <w:r w:rsidR="00CD3A0E" w:rsidRPr="007E0AD7">
        <w:rPr>
          <w:rFonts w:eastAsia="標楷體" w:hint="eastAsia"/>
          <w:b/>
          <w:sz w:val="32"/>
          <w:szCs w:val="32"/>
        </w:rPr>
        <w:t>60</w:t>
      </w:r>
      <w:r>
        <w:rPr>
          <w:rFonts w:eastAsia="標楷體" w:hAnsi="標楷體" w:hint="eastAsia"/>
          <w:b/>
          <w:sz w:val="32"/>
          <w:szCs w:val="32"/>
        </w:rPr>
        <w:t>小時，經查呂文生</w:t>
      </w:r>
      <w:r w:rsidR="002C72FC">
        <w:rPr>
          <w:rFonts w:eastAsia="標楷體" w:hAnsi="標楷體" w:hint="eastAsia"/>
          <w:b/>
          <w:sz w:val="32"/>
          <w:szCs w:val="32"/>
        </w:rPr>
        <w:t>曾為職業棒球隊</w:t>
      </w:r>
      <w:r>
        <w:rPr>
          <w:rFonts w:eastAsia="標楷體" w:hAnsi="標楷體" w:hint="eastAsia"/>
          <w:b/>
          <w:sz w:val="32"/>
          <w:szCs w:val="32"/>
        </w:rPr>
        <w:t>球員，退役後又</w:t>
      </w:r>
      <w:r w:rsidR="002C72FC">
        <w:rPr>
          <w:rFonts w:eastAsia="標楷體" w:hAnsi="標楷體" w:hint="eastAsia"/>
          <w:b/>
          <w:sz w:val="32"/>
          <w:szCs w:val="32"/>
        </w:rPr>
        <w:t>轉</w:t>
      </w:r>
      <w:r>
        <w:rPr>
          <w:rFonts w:eastAsia="標楷體" w:hAnsi="標楷體" w:hint="eastAsia"/>
          <w:b/>
          <w:sz w:val="32"/>
          <w:szCs w:val="32"/>
        </w:rPr>
        <w:t>擔任職</w:t>
      </w:r>
      <w:r w:rsidR="002C72FC">
        <w:rPr>
          <w:rFonts w:eastAsia="標楷體" w:hAnsi="標楷體" w:hint="eastAsia"/>
          <w:b/>
          <w:sz w:val="32"/>
          <w:szCs w:val="32"/>
        </w:rPr>
        <w:t>業</w:t>
      </w:r>
      <w:r>
        <w:rPr>
          <w:rFonts w:eastAsia="標楷體" w:hAnsi="標楷體" w:hint="eastAsia"/>
          <w:b/>
          <w:sz w:val="32"/>
          <w:szCs w:val="32"/>
        </w:rPr>
        <w:t>棒球隊總教練，對</w:t>
      </w:r>
      <w:r w:rsidR="00CD3A0E" w:rsidRPr="007E0AD7">
        <w:rPr>
          <w:rFonts w:eastAsia="標楷體" w:hAnsi="標楷體" w:hint="eastAsia"/>
          <w:b/>
          <w:sz w:val="32"/>
          <w:szCs w:val="32"/>
        </w:rPr>
        <w:t>棒球</w:t>
      </w:r>
      <w:r w:rsidR="002C72FC">
        <w:rPr>
          <w:rFonts w:eastAsia="標楷體" w:hAnsi="標楷體" w:hint="eastAsia"/>
          <w:b/>
          <w:sz w:val="32"/>
          <w:szCs w:val="32"/>
        </w:rPr>
        <w:t>運動之</w:t>
      </w:r>
      <w:r w:rsidR="00CD3A0E" w:rsidRPr="007E0AD7">
        <w:rPr>
          <w:rFonts w:eastAsia="標楷體" w:hAnsi="標楷體" w:hint="eastAsia"/>
          <w:b/>
          <w:sz w:val="32"/>
          <w:szCs w:val="32"/>
        </w:rPr>
        <w:t>觀念及技術具有一定專業，</w:t>
      </w:r>
      <w:r>
        <w:rPr>
          <w:rFonts w:eastAsia="標楷體" w:hAnsi="標楷體" w:hint="eastAsia"/>
          <w:b/>
          <w:sz w:val="32"/>
          <w:szCs w:val="32"/>
        </w:rPr>
        <w:t>故</w:t>
      </w:r>
      <w:proofErr w:type="gramStart"/>
      <w:r w:rsidR="00CD3A0E" w:rsidRPr="007E0AD7">
        <w:rPr>
          <w:rFonts w:eastAsia="標楷體" w:hAnsi="標楷體" w:hint="eastAsia"/>
          <w:b/>
          <w:sz w:val="32"/>
          <w:szCs w:val="32"/>
        </w:rPr>
        <w:t>本署</w:t>
      </w:r>
      <w:r>
        <w:rPr>
          <w:rFonts w:eastAsia="標楷體" w:hAnsi="標楷體" w:hint="eastAsia"/>
          <w:b/>
          <w:sz w:val="32"/>
          <w:szCs w:val="32"/>
        </w:rPr>
        <w:t>觀</w:t>
      </w:r>
      <w:proofErr w:type="gramEnd"/>
      <w:r>
        <w:rPr>
          <w:rFonts w:eastAsia="標楷體" w:hAnsi="標楷體" w:hint="eastAsia"/>
          <w:b/>
          <w:sz w:val="32"/>
          <w:szCs w:val="32"/>
        </w:rPr>
        <w:t>護人在</w:t>
      </w:r>
      <w:r w:rsidR="00CD3A0E" w:rsidRPr="007E0AD7">
        <w:rPr>
          <w:rFonts w:eastAsia="標楷體" w:hAnsi="標楷體" w:hint="eastAsia"/>
          <w:b/>
          <w:sz w:val="32"/>
          <w:szCs w:val="32"/>
        </w:rPr>
        <w:t>與呂文生晤談</w:t>
      </w:r>
      <w:r>
        <w:rPr>
          <w:rFonts w:eastAsia="標楷體" w:hAnsi="標楷體" w:hint="eastAsia"/>
          <w:b/>
          <w:sz w:val="32"/>
          <w:szCs w:val="32"/>
        </w:rPr>
        <w:t>、</w:t>
      </w:r>
      <w:r w:rsidR="00CD3A0E" w:rsidRPr="007E0AD7">
        <w:rPr>
          <w:rFonts w:eastAsia="標楷體" w:hAnsi="標楷體" w:hint="eastAsia"/>
          <w:b/>
          <w:sz w:val="32"/>
          <w:szCs w:val="32"/>
        </w:rPr>
        <w:t>且經</w:t>
      </w:r>
      <w:r>
        <w:rPr>
          <w:rFonts w:eastAsia="標楷體" w:hAnsi="標楷體" w:hint="eastAsia"/>
          <w:b/>
          <w:sz w:val="32"/>
          <w:szCs w:val="32"/>
        </w:rPr>
        <w:t>其</w:t>
      </w:r>
      <w:r w:rsidR="00CD3A0E" w:rsidRPr="007E0AD7">
        <w:rPr>
          <w:rFonts w:eastAsia="標楷體" w:hAnsi="標楷體" w:hint="eastAsia"/>
          <w:b/>
          <w:sz w:val="32"/>
          <w:szCs w:val="32"/>
        </w:rPr>
        <w:t>本人同意後，</w:t>
      </w:r>
      <w:proofErr w:type="gramStart"/>
      <w:r w:rsidR="00CD3A0E" w:rsidRPr="007E0AD7">
        <w:rPr>
          <w:rFonts w:eastAsia="標楷體" w:hAnsi="標楷體" w:hint="eastAsia"/>
          <w:b/>
          <w:sz w:val="32"/>
          <w:szCs w:val="32"/>
        </w:rPr>
        <w:t>規</w:t>
      </w:r>
      <w:proofErr w:type="gramEnd"/>
      <w:r w:rsidR="00CD3A0E" w:rsidRPr="007E0AD7">
        <w:rPr>
          <w:rFonts w:eastAsia="標楷體" w:hAnsi="標楷體" w:hint="eastAsia"/>
          <w:b/>
          <w:sz w:val="32"/>
          <w:szCs w:val="32"/>
        </w:rPr>
        <w:t>畫</w:t>
      </w:r>
      <w:r>
        <w:rPr>
          <w:rFonts w:eastAsia="標楷體" w:hAnsi="標楷體" w:hint="eastAsia"/>
          <w:b/>
          <w:sz w:val="32"/>
          <w:szCs w:val="32"/>
        </w:rPr>
        <w:t>呂文生</w:t>
      </w:r>
      <w:r w:rsidR="00CD3A0E" w:rsidRPr="007E0AD7">
        <w:rPr>
          <w:rFonts w:eastAsia="標楷體" w:hAnsi="標楷體" w:hint="eastAsia"/>
          <w:b/>
          <w:sz w:val="32"/>
          <w:szCs w:val="32"/>
        </w:rPr>
        <w:t>以棒球教學方式</w:t>
      </w:r>
      <w:r>
        <w:rPr>
          <w:rFonts w:eastAsia="標楷體" w:hAnsi="標楷體" w:hint="eastAsia"/>
          <w:b/>
          <w:sz w:val="32"/>
          <w:szCs w:val="32"/>
        </w:rPr>
        <w:t>履行義務勞務</w:t>
      </w:r>
      <w:r w:rsidR="00CD3A0E" w:rsidRPr="007E0AD7">
        <w:rPr>
          <w:rFonts w:eastAsia="標楷體" w:hAnsi="標楷體" w:hint="eastAsia"/>
          <w:b/>
          <w:sz w:val="32"/>
          <w:szCs w:val="32"/>
        </w:rPr>
        <w:t>。</w:t>
      </w:r>
    </w:p>
    <w:p w:rsidR="00CD3A0E" w:rsidRPr="007E0AD7" w:rsidRDefault="00B44911" w:rsidP="002C72FC">
      <w:pPr>
        <w:spacing w:beforeLines="50" w:line="500" w:lineRule="exact"/>
        <w:ind w:firstLineChars="200" w:firstLine="641"/>
        <w:jc w:val="both"/>
        <w:rPr>
          <w:rFonts w:eastAsia="標楷體" w:hint="eastAsia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本</w:t>
      </w:r>
      <w:r w:rsidR="007F2C18">
        <w:rPr>
          <w:rFonts w:eastAsia="標楷體" w:hAnsi="標楷體" w:hint="eastAsia"/>
          <w:b/>
          <w:sz w:val="32"/>
          <w:szCs w:val="32"/>
        </w:rPr>
        <w:t>署</w:t>
      </w:r>
      <w:r w:rsidR="00CD3A0E" w:rsidRPr="007E0AD7">
        <w:rPr>
          <w:rFonts w:eastAsia="標楷體" w:hAnsi="標楷體" w:hint="eastAsia"/>
          <w:b/>
          <w:sz w:val="32"/>
          <w:szCs w:val="32"/>
        </w:rPr>
        <w:t>程文珊</w:t>
      </w:r>
      <w:proofErr w:type="gramEnd"/>
      <w:r w:rsidR="00CD3A0E" w:rsidRPr="007E0AD7">
        <w:rPr>
          <w:rFonts w:eastAsia="標楷體" w:hAnsi="標楷體" w:hint="eastAsia"/>
          <w:b/>
          <w:sz w:val="32"/>
          <w:szCs w:val="32"/>
        </w:rPr>
        <w:t>主任觀護人表示，刑法上之緩起訴制度</w:t>
      </w:r>
      <w:r w:rsidR="00A640F0">
        <w:rPr>
          <w:rFonts w:eastAsia="標楷體" w:hAnsi="標楷體" w:hint="eastAsia"/>
          <w:b/>
          <w:sz w:val="32"/>
          <w:szCs w:val="32"/>
        </w:rPr>
        <w:t>係為減少民眾因</w:t>
      </w:r>
      <w:proofErr w:type="gramStart"/>
      <w:r w:rsidR="00A640F0">
        <w:rPr>
          <w:rFonts w:eastAsia="標楷體" w:hAnsi="標楷體" w:hint="eastAsia"/>
          <w:b/>
          <w:sz w:val="32"/>
          <w:szCs w:val="32"/>
        </w:rPr>
        <w:t>訟累或</w:t>
      </w:r>
      <w:proofErr w:type="gramEnd"/>
      <w:r w:rsidR="00A640F0">
        <w:rPr>
          <w:rFonts w:eastAsia="標楷體" w:hAnsi="標楷體" w:hint="eastAsia"/>
          <w:b/>
          <w:sz w:val="32"/>
          <w:szCs w:val="32"/>
        </w:rPr>
        <w:t>因入監服刑而可能面臨短期自由刑之流弊，在被告</w:t>
      </w:r>
      <w:r w:rsidR="00CD3A0E" w:rsidRPr="007E0AD7">
        <w:rPr>
          <w:rFonts w:eastAsia="標楷體" w:hAnsi="標楷體" w:hint="eastAsia"/>
          <w:b/>
          <w:sz w:val="32"/>
          <w:szCs w:val="32"/>
        </w:rPr>
        <w:t>觸犯微罪</w:t>
      </w:r>
      <w:r w:rsidR="00A640F0">
        <w:rPr>
          <w:rFonts w:eastAsia="標楷體" w:hAnsi="標楷體" w:hint="eastAsia"/>
          <w:b/>
          <w:sz w:val="32"/>
          <w:szCs w:val="32"/>
        </w:rPr>
        <w:t>之情形</w:t>
      </w:r>
      <w:r w:rsidR="007F2C18">
        <w:rPr>
          <w:rFonts w:eastAsia="標楷體" w:hAnsi="標楷體" w:hint="eastAsia"/>
          <w:b/>
          <w:sz w:val="32"/>
          <w:szCs w:val="32"/>
        </w:rPr>
        <w:t>、</w:t>
      </w:r>
      <w:proofErr w:type="gramStart"/>
      <w:r w:rsidR="007E0AD7">
        <w:rPr>
          <w:rFonts w:eastAsia="標楷體" w:hAnsi="標楷體" w:hint="eastAsia"/>
          <w:b/>
          <w:sz w:val="32"/>
          <w:szCs w:val="32"/>
        </w:rPr>
        <w:t>並</w:t>
      </w:r>
      <w:r w:rsidR="00CD3A0E" w:rsidRPr="007E0AD7">
        <w:rPr>
          <w:rFonts w:eastAsia="標楷體" w:hAnsi="標楷體" w:hint="eastAsia"/>
          <w:b/>
          <w:sz w:val="32"/>
          <w:szCs w:val="32"/>
        </w:rPr>
        <w:t>審酌</w:t>
      </w:r>
      <w:proofErr w:type="gramEnd"/>
      <w:r w:rsidR="00A640F0">
        <w:rPr>
          <w:rFonts w:eastAsia="標楷體" w:hAnsi="標楷體" w:hint="eastAsia"/>
          <w:b/>
          <w:sz w:val="32"/>
          <w:szCs w:val="32"/>
        </w:rPr>
        <w:t>其</w:t>
      </w:r>
      <w:r w:rsidR="00CD3A0E" w:rsidRPr="007E0AD7">
        <w:rPr>
          <w:rFonts w:eastAsia="標楷體" w:hAnsi="標楷體" w:hint="eastAsia"/>
          <w:b/>
          <w:sz w:val="32"/>
          <w:szCs w:val="32"/>
        </w:rPr>
        <w:t>相關前科背景後</w:t>
      </w:r>
      <w:r w:rsidR="007E0AD7">
        <w:rPr>
          <w:rFonts w:eastAsia="標楷體" w:hAnsi="標楷體" w:hint="eastAsia"/>
          <w:b/>
          <w:sz w:val="32"/>
          <w:szCs w:val="32"/>
        </w:rPr>
        <w:t>，</w:t>
      </w:r>
      <w:r w:rsidR="00A640F0">
        <w:rPr>
          <w:rFonts w:eastAsia="標楷體" w:hAnsi="標楷體" w:hint="eastAsia"/>
          <w:b/>
          <w:sz w:val="32"/>
          <w:szCs w:val="32"/>
        </w:rPr>
        <w:t>認予以緩起訴對於公共利益之維護無礙時，</w:t>
      </w:r>
      <w:r w:rsidR="00CD3A0E" w:rsidRPr="007E0AD7">
        <w:rPr>
          <w:rFonts w:eastAsia="標楷體" w:hAnsi="標楷體" w:hint="eastAsia"/>
          <w:b/>
          <w:sz w:val="32"/>
          <w:szCs w:val="32"/>
        </w:rPr>
        <w:t>由檢察官</w:t>
      </w:r>
      <w:proofErr w:type="gramStart"/>
      <w:r w:rsidR="00CD3A0E" w:rsidRPr="007E0AD7">
        <w:rPr>
          <w:rFonts w:eastAsia="標楷體" w:hAnsi="標楷體" w:hint="eastAsia"/>
          <w:b/>
          <w:sz w:val="32"/>
          <w:szCs w:val="32"/>
        </w:rPr>
        <w:t>諭</w:t>
      </w:r>
      <w:proofErr w:type="gramEnd"/>
      <w:r w:rsidR="00CD3A0E" w:rsidRPr="007E0AD7">
        <w:rPr>
          <w:rFonts w:eastAsia="標楷體" w:hAnsi="標楷體" w:hint="eastAsia"/>
          <w:b/>
          <w:sz w:val="32"/>
          <w:szCs w:val="32"/>
        </w:rPr>
        <w:t>知以繳交緩起訴處分金、接受法治教育或履行義務勞務等條件</w:t>
      </w:r>
      <w:r w:rsidR="00A640F0">
        <w:rPr>
          <w:rFonts w:eastAsia="標楷體" w:hAnsi="標楷體" w:hint="eastAsia"/>
          <w:b/>
          <w:sz w:val="32"/>
          <w:szCs w:val="32"/>
        </w:rPr>
        <w:t>，來</w:t>
      </w:r>
      <w:r w:rsidR="00CD3A0E" w:rsidRPr="007E0AD7">
        <w:rPr>
          <w:rFonts w:eastAsia="標楷體" w:hAnsi="標楷體" w:hint="eastAsia"/>
          <w:b/>
          <w:sz w:val="32"/>
          <w:szCs w:val="32"/>
        </w:rPr>
        <w:t>替代</w:t>
      </w:r>
      <w:r w:rsidR="00A640F0">
        <w:rPr>
          <w:rFonts w:eastAsia="標楷體" w:hAnsi="標楷體" w:hint="eastAsia"/>
          <w:b/>
          <w:sz w:val="32"/>
          <w:szCs w:val="32"/>
        </w:rPr>
        <w:t>刑罰執行</w:t>
      </w:r>
      <w:proofErr w:type="gramStart"/>
      <w:r w:rsidR="00A640F0">
        <w:rPr>
          <w:rFonts w:eastAsia="標楷體" w:hAnsi="標楷體" w:hint="eastAsia"/>
          <w:b/>
          <w:sz w:val="32"/>
          <w:szCs w:val="32"/>
        </w:rPr>
        <w:t>之易刑處分</w:t>
      </w:r>
      <w:proofErr w:type="gramEnd"/>
      <w:r w:rsidR="00CD3A0E" w:rsidRPr="007E0AD7">
        <w:rPr>
          <w:rFonts w:eastAsia="標楷體" w:hAnsi="標楷體" w:hint="eastAsia"/>
          <w:b/>
          <w:sz w:val="32"/>
          <w:szCs w:val="32"/>
        </w:rPr>
        <w:t>，除</w:t>
      </w:r>
      <w:r w:rsidR="007E0AD7">
        <w:rPr>
          <w:rFonts w:eastAsia="標楷體" w:hAnsi="標楷體" w:hint="eastAsia"/>
          <w:b/>
          <w:sz w:val="32"/>
          <w:szCs w:val="32"/>
        </w:rPr>
        <w:t>了</w:t>
      </w:r>
      <w:r>
        <w:rPr>
          <w:rFonts w:eastAsia="標楷體" w:hAnsi="標楷體" w:hint="eastAsia"/>
          <w:b/>
          <w:sz w:val="32"/>
          <w:szCs w:val="32"/>
        </w:rPr>
        <w:t>可</w:t>
      </w:r>
      <w:r w:rsidR="00CD3A0E" w:rsidRPr="007E0AD7">
        <w:rPr>
          <w:rFonts w:eastAsia="標楷體" w:hAnsi="標楷體" w:hint="eastAsia"/>
          <w:b/>
          <w:sz w:val="32"/>
          <w:szCs w:val="32"/>
        </w:rPr>
        <w:t>維繫民眾原有之家庭和工作外，也可藉此讓被害人或社會更溫暖</w:t>
      </w:r>
      <w:r>
        <w:rPr>
          <w:rFonts w:eastAsia="標楷體" w:hAnsi="標楷體" w:hint="eastAsia"/>
          <w:b/>
          <w:sz w:val="32"/>
          <w:szCs w:val="32"/>
        </w:rPr>
        <w:t>、</w:t>
      </w:r>
      <w:r w:rsidR="00CD3A0E" w:rsidRPr="007E0AD7">
        <w:rPr>
          <w:rFonts w:eastAsia="標楷體" w:hAnsi="標楷體" w:hint="eastAsia"/>
          <w:b/>
          <w:sz w:val="32"/>
          <w:szCs w:val="32"/>
        </w:rPr>
        <w:t>和諧。</w:t>
      </w:r>
    </w:p>
    <w:p w:rsidR="00492D03" w:rsidRPr="005F6601" w:rsidRDefault="00CD3A0E" w:rsidP="005F6601">
      <w:pPr>
        <w:spacing w:beforeLines="50" w:line="500" w:lineRule="exact"/>
        <w:ind w:firstLineChars="200" w:firstLine="641"/>
        <w:jc w:val="both"/>
        <w:rPr>
          <w:rFonts w:eastAsia="標楷體" w:hAnsi="標楷體" w:hint="eastAsia"/>
          <w:b/>
          <w:sz w:val="32"/>
          <w:szCs w:val="32"/>
        </w:rPr>
      </w:pPr>
      <w:r w:rsidRPr="007E0AD7">
        <w:rPr>
          <w:rFonts w:eastAsia="標楷體" w:hAnsi="標楷體" w:hint="eastAsia"/>
          <w:b/>
          <w:sz w:val="32"/>
          <w:szCs w:val="32"/>
        </w:rPr>
        <w:t>基此，高雄地檢署規劃呂文生</w:t>
      </w:r>
      <w:r w:rsidR="00A640F0">
        <w:rPr>
          <w:rFonts w:eastAsia="標楷體" w:hAnsi="標楷體" w:hint="eastAsia"/>
          <w:b/>
          <w:sz w:val="32"/>
          <w:szCs w:val="32"/>
        </w:rPr>
        <w:t>以到校指導球員之方式</w:t>
      </w:r>
      <w:r w:rsidR="007E0AD7">
        <w:rPr>
          <w:rFonts w:eastAsia="標楷體" w:hAnsi="標楷體" w:hint="eastAsia"/>
          <w:b/>
          <w:sz w:val="32"/>
          <w:szCs w:val="32"/>
        </w:rPr>
        <w:t>履行</w:t>
      </w:r>
      <w:r w:rsidRPr="007E0AD7">
        <w:rPr>
          <w:rFonts w:eastAsia="標楷體" w:hint="eastAsia"/>
          <w:b/>
          <w:sz w:val="32"/>
          <w:szCs w:val="32"/>
        </w:rPr>
        <w:t>60</w:t>
      </w:r>
      <w:r w:rsidRPr="007E0AD7">
        <w:rPr>
          <w:rFonts w:eastAsia="標楷體" w:hAnsi="標楷體" w:hint="eastAsia"/>
          <w:b/>
          <w:sz w:val="32"/>
          <w:szCs w:val="32"/>
        </w:rPr>
        <w:t>小時義務勞務，</w:t>
      </w:r>
      <w:r w:rsidR="00A640F0">
        <w:rPr>
          <w:rFonts w:eastAsia="標楷體" w:hAnsi="標楷體" w:hint="eastAsia"/>
          <w:b/>
          <w:sz w:val="32"/>
          <w:szCs w:val="32"/>
        </w:rPr>
        <w:t>請</w:t>
      </w:r>
      <w:r w:rsidRPr="007E0AD7">
        <w:rPr>
          <w:rFonts w:eastAsia="標楷體" w:hAnsi="標楷體" w:hint="eastAsia"/>
          <w:b/>
          <w:sz w:val="32"/>
          <w:szCs w:val="32"/>
        </w:rPr>
        <w:t>有意願</w:t>
      </w:r>
      <w:r w:rsidR="007E0AD7">
        <w:rPr>
          <w:rFonts w:eastAsia="標楷體" w:hAnsi="標楷體" w:hint="eastAsia"/>
          <w:b/>
          <w:sz w:val="32"/>
          <w:szCs w:val="32"/>
        </w:rPr>
        <w:t>申請呂文生教練到校</w:t>
      </w:r>
      <w:r w:rsidR="007F2C18">
        <w:rPr>
          <w:rFonts w:eastAsia="標楷體" w:hAnsi="標楷體" w:hint="eastAsia"/>
          <w:b/>
          <w:sz w:val="32"/>
          <w:szCs w:val="32"/>
        </w:rPr>
        <w:t>進行義務教學</w:t>
      </w:r>
      <w:r w:rsidRPr="007E0AD7">
        <w:rPr>
          <w:rFonts w:eastAsia="標楷體" w:hAnsi="標楷體" w:hint="eastAsia"/>
          <w:b/>
          <w:sz w:val="32"/>
          <w:szCs w:val="32"/>
        </w:rPr>
        <w:t>之</w:t>
      </w:r>
      <w:r w:rsidR="00A640F0">
        <w:rPr>
          <w:rFonts w:eastAsia="標楷體" w:hAnsi="標楷體" w:hint="eastAsia"/>
          <w:b/>
          <w:sz w:val="32"/>
          <w:szCs w:val="32"/>
        </w:rPr>
        <w:t>高雄市國小、國中、高中</w:t>
      </w:r>
      <w:r w:rsidRPr="007E0AD7">
        <w:rPr>
          <w:rFonts w:eastAsia="標楷體" w:hAnsi="標楷體" w:hint="eastAsia"/>
          <w:b/>
          <w:sz w:val="32"/>
          <w:szCs w:val="32"/>
        </w:rPr>
        <w:t>學校，</w:t>
      </w:r>
      <w:r w:rsidR="007E0AD7">
        <w:rPr>
          <w:rFonts w:eastAsia="標楷體" w:hAnsi="標楷體" w:hint="eastAsia"/>
          <w:b/>
          <w:sz w:val="32"/>
          <w:szCs w:val="32"/>
        </w:rPr>
        <w:t>自即日起至</w:t>
      </w:r>
      <w:r w:rsidRPr="007E0AD7">
        <w:rPr>
          <w:rFonts w:eastAsia="標楷體" w:hint="eastAsia"/>
          <w:b/>
          <w:sz w:val="32"/>
          <w:szCs w:val="32"/>
        </w:rPr>
        <w:t>101</w:t>
      </w:r>
      <w:r w:rsidRPr="007E0AD7">
        <w:rPr>
          <w:rFonts w:eastAsia="標楷體" w:hAnsi="標楷體" w:hint="eastAsia"/>
          <w:b/>
          <w:sz w:val="32"/>
          <w:szCs w:val="32"/>
        </w:rPr>
        <w:t>年</w:t>
      </w:r>
      <w:r w:rsidRPr="007E0AD7">
        <w:rPr>
          <w:rFonts w:eastAsia="標楷體" w:hint="eastAsia"/>
          <w:b/>
          <w:sz w:val="32"/>
          <w:szCs w:val="32"/>
        </w:rPr>
        <w:t>7</w:t>
      </w:r>
      <w:r w:rsidRPr="007E0AD7">
        <w:rPr>
          <w:rFonts w:eastAsia="標楷體" w:hAnsi="標楷體" w:hint="eastAsia"/>
          <w:b/>
          <w:sz w:val="32"/>
          <w:szCs w:val="32"/>
        </w:rPr>
        <w:t>月</w:t>
      </w:r>
      <w:r w:rsidR="007E0AD7">
        <w:rPr>
          <w:rFonts w:eastAsia="標楷體" w:hAnsi="標楷體" w:hint="eastAsia"/>
          <w:b/>
          <w:sz w:val="32"/>
          <w:szCs w:val="32"/>
        </w:rPr>
        <w:t>25</w:t>
      </w:r>
      <w:r w:rsidR="007E0AD7">
        <w:rPr>
          <w:rFonts w:eastAsia="標楷體" w:hAnsi="標楷體" w:hint="eastAsia"/>
          <w:b/>
          <w:sz w:val="32"/>
          <w:szCs w:val="32"/>
        </w:rPr>
        <w:t>日止</w:t>
      </w:r>
      <w:r w:rsidRPr="007E0AD7">
        <w:rPr>
          <w:rFonts w:eastAsia="標楷體" w:hAnsi="標楷體" w:hint="eastAsia"/>
          <w:b/>
          <w:sz w:val="32"/>
          <w:szCs w:val="32"/>
        </w:rPr>
        <w:t>，撥打</w:t>
      </w:r>
      <w:r w:rsidR="005F6601">
        <w:rPr>
          <w:rFonts w:eastAsia="標楷體" w:hAnsi="標楷體" w:hint="eastAsia"/>
          <w:b/>
          <w:sz w:val="32"/>
          <w:szCs w:val="32"/>
        </w:rPr>
        <w:t>高雄地檢署</w:t>
      </w:r>
      <w:r w:rsidRPr="007E0AD7">
        <w:rPr>
          <w:rFonts w:eastAsia="標楷體" w:hAnsi="標楷體" w:hint="eastAsia"/>
          <w:b/>
          <w:sz w:val="32"/>
          <w:szCs w:val="32"/>
        </w:rPr>
        <w:t>登記專線</w:t>
      </w:r>
      <w:r w:rsidR="007E0AD7">
        <w:rPr>
          <w:rFonts w:eastAsia="標楷體" w:hAnsi="標楷體" w:hint="eastAsia"/>
          <w:b/>
          <w:sz w:val="32"/>
          <w:szCs w:val="32"/>
        </w:rPr>
        <w:t>：</w:t>
      </w:r>
      <w:r w:rsidRPr="007E0AD7">
        <w:rPr>
          <w:rFonts w:eastAsia="標楷體" w:hint="eastAsia"/>
          <w:b/>
          <w:sz w:val="32"/>
          <w:szCs w:val="32"/>
        </w:rPr>
        <w:t>215</w:t>
      </w:r>
      <w:r w:rsidR="007E0AD7">
        <w:rPr>
          <w:rFonts w:eastAsia="標楷體" w:hint="eastAsia"/>
          <w:b/>
          <w:sz w:val="32"/>
          <w:szCs w:val="32"/>
        </w:rPr>
        <w:t>-</w:t>
      </w:r>
      <w:r w:rsidRPr="007E0AD7">
        <w:rPr>
          <w:rFonts w:eastAsia="標楷體" w:hint="eastAsia"/>
          <w:b/>
          <w:sz w:val="32"/>
          <w:szCs w:val="32"/>
        </w:rPr>
        <w:t>2565</w:t>
      </w:r>
      <w:r w:rsidR="007E0AD7">
        <w:rPr>
          <w:rFonts w:eastAsia="標楷體" w:hint="eastAsia"/>
          <w:b/>
          <w:sz w:val="32"/>
          <w:szCs w:val="32"/>
        </w:rPr>
        <w:t>分機</w:t>
      </w:r>
      <w:r w:rsidRPr="007E0AD7">
        <w:rPr>
          <w:rFonts w:eastAsia="標楷體" w:hint="eastAsia"/>
          <w:b/>
          <w:sz w:val="32"/>
          <w:szCs w:val="32"/>
        </w:rPr>
        <w:t>3854</w:t>
      </w:r>
      <w:r w:rsidR="00A640F0">
        <w:rPr>
          <w:rFonts w:eastAsia="標楷體" w:hint="eastAsia"/>
          <w:b/>
          <w:sz w:val="32"/>
          <w:szCs w:val="32"/>
        </w:rPr>
        <w:t>，向</w:t>
      </w:r>
      <w:proofErr w:type="gramStart"/>
      <w:r w:rsidR="00A640F0">
        <w:rPr>
          <w:rFonts w:eastAsia="標楷體" w:hint="eastAsia"/>
          <w:b/>
          <w:sz w:val="32"/>
          <w:szCs w:val="32"/>
        </w:rPr>
        <w:t>本署承辦人堤股吳觀</w:t>
      </w:r>
      <w:proofErr w:type="gramEnd"/>
      <w:r w:rsidR="00A640F0">
        <w:rPr>
          <w:rFonts w:eastAsia="標楷體" w:hint="eastAsia"/>
          <w:b/>
          <w:sz w:val="32"/>
          <w:szCs w:val="32"/>
        </w:rPr>
        <w:t>護人洽詢、申請</w:t>
      </w:r>
      <w:r w:rsidRPr="007E0AD7">
        <w:rPr>
          <w:rFonts w:eastAsia="標楷體" w:hAnsi="標楷體" w:hint="eastAsia"/>
          <w:b/>
          <w:sz w:val="32"/>
          <w:szCs w:val="32"/>
        </w:rPr>
        <w:t>。</w:t>
      </w:r>
    </w:p>
    <w:sectPr w:rsidR="00492D03" w:rsidRPr="005F6601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03" w:rsidRDefault="00912303">
      <w:r>
        <w:separator/>
      </w:r>
    </w:p>
  </w:endnote>
  <w:endnote w:type="continuationSeparator" w:id="0">
    <w:p w:rsidR="00912303" w:rsidRDefault="00912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黑 Std W3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明體 Std W3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03" w:rsidRDefault="00912303">
      <w:r>
        <w:separator/>
      </w:r>
    </w:p>
  </w:footnote>
  <w:footnote w:type="continuationSeparator" w:id="0">
    <w:p w:rsidR="00912303" w:rsidRDefault="00912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58CD"/>
    <w:rsid w:val="000314AE"/>
    <w:rsid w:val="00031567"/>
    <w:rsid w:val="00032042"/>
    <w:rsid w:val="00033A4B"/>
    <w:rsid w:val="00036981"/>
    <w:rsid w:val="00036D6A"/>
    <w:rsid w:val="000408CD"/>
    <w:rsid w:val="00040EF2"/>
    <w:rsid w:val="00044145"/>
    <w:rsid w:val="00050796"/>
    <w:rsid w:val="000568C0"/>
    <w:rsid w:val="00060046"/>
    <w:rsid w:val="00072121"/>
    <w:rsid w:val="00074F80"/>
    <w:rsid w:val="0007547E"/>
    <w:rsid w:val="00075548"/>
    <w:rsid w:val="000869E3"/>
    <w:rsid w:val="000914AC"/>
    <w:rsid w:val="00092060"/>
    <w:rsid w:val="00092564"/>
    <w:rsid w:val="000B0D8E"/>
    <w:rsid w:val="000B14CC"/>
    <w:rsid w:val="000B18E0"/>
    <w:rsid w:val="000B70BD"/>
    <w:rsid w:val="000C341D"/>
    <w:rsid w:val="000C5FDE"/>
    <w:rsid w:val="000C62F2"/>
    <w:rsid w:val="000C73E1"/>
    <w:rsid w:val="000C7B8D"/>
    <w:rsid w:val="000D6572"/>
    <w:rsid w:val="000E40DB"/>
    <w:rsid w:val="000E46E6"/>
    <w:rsid w:val="000F7B6C"/>
    <w:rsid w:val="00101895"/>
    <w:rsid w:val="00101A84"/>
    <w:rsid w:val="001050D0"/>
    <w:rsid w:val="00114BF8"/>
    <w:rsid w:val="001157A7"/>
    <w:rsid w:val="00115942"/>
    <w:rsid w:val="00121012"/>
    <w:rsid w:val="001233CC"/>
    <w:rsid w:val="001249DA"/>
    <w:rsid w:val="00127735"/>
    <w:rsid w:val="00127853"/>
    <w:rsid w:val="00127C16"/>
    <w:rsid w:val="00132F5A"/>
    <w:rsid w:val="001363BF"/>
    <w:rsid w:val="00137192"/>
    <w:rsid w:val="00141477"/>
    <w:rsid w:val="001429B7"/>
    <w:rsid w:val="00143875"/>
    <w:rsid w:val="00146A6C"/>
    <w:rsid w:val="00151324"/>
    <w:rsid w:val="0015166A"/>
    <w:rsid w:val="00151F19"/>
    <w:rsid w:val="0015670D"/>
    <w:rsid w:val="001666A4"/>
    <w:rsid w:val="001736F1"/>
    <w:rsid w:val="00174056"/>
    <w:rsid w:val="00181DD8"/>
    <w:rsid w:val="00192A6B"/>
    <w:rsid w:val="00192BE0"/>
    <w:rsid w:val="00192C34"/>
    <w:rsid w:val="00193295"/>
    <w:rsid w:val="00195C5F"/>
    <w:rsid w:val="001A1B36"/>
    <w:rsid w:val="001A1E94"/>
    <w:rsid w:val="001A2568"/>
    <w:rsid w:val="001A7638"/>
    <w:rsid w:val="001C3AF6"/>
    <w:rsid w:val="001D1BE0"/>
    <w:rsid w:val="001D37CB"/>
    <w:rsid w:val="001E21AC"/>
    <w:rsid w:val="001E545D"/>
    <w:rsid w:val="001E5826"/>
    <w:rsid w:val="001F618D"/>
    <w:rsid w:val="00200024"/>
    <w:rsid w:val="00200632"/>
    <w:rsid w:val="00200F28"/>
    <w:rsid w:val="002024EE"/>
    <w:rsid w:val="00207B0C"/>
    <w:rsid w:val="00210974"/>
    <w:rsid w:val="0021189A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C96"/>
    <w:rsid w:val="00270F01"/>
    <w:rsid w:val="00276457"/>
    <w:rsid w:val="00280DD3"/>
    <w:rsid w:val="00291A6E"/>
    <w:rsid w:val="002A630D"/>
    <w:rsid w:val="002B38CE"/>
    <w:rsid w:val="002B7C21"/>
    <w:rsid w:val="002C0F92"/>
    <w:rsid w:val="002C487B"/>
    <w:rsid w:val="002C51CD"/>
    <w:rsid w:val="002C6459"/>
    <w:rsid w:val="002C72FC"/>
    <w:rsid w:val="002D753A"/>
    <w:rsid w:val="002E1C81"/>
    <w:rsid w:val="002E6AB0"/>
    <w:rsid w:val="00302F6E"/>
    <w:rsid w:val="003035B7"/>
    <w:rsid w:val="00304359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4B33"/>
    <w:rsid w:val="003874CA"/>
    <w:rsid w:val="003909F9"/>
    <w:rsid w:val="0039159C"/>
    <w:rsid w:val="003923E4"/>
    <w:rsid w:val="003936DA"/>
    <w:rsid w:val="003970EA"/>
    <w:rsid w:val="00397B40"/>
    <w:rsid w:val="003A7528"/>
    <w:rsid w:val="003A7FE4"/>
    <w:rsid w:val="003B1782"/>
    <w:rsid w:val="003B2675"/>
    <w:rsid w:val="003B33EE"/>
    <w:rsid w:val="003B3F1B"/>
    <w:rsid w:val="003B41DA"/>
    <w:rsid w:val="003B725E"/>
    <w:rsid w:val="003C35DB"/>
    <w:rsid w:val="003C4163"/>
    <w:rsid w:val="003D4318"/>
    <w:rsid w:val="003D498F"/>
    <w:rsid w:val="003D6102"/>
    <w:rsid w:val="003E24D3"/>
    <w:rsid w:val="003E439E"/>
    <w:rsid w:val="003F0BDD"/>
    <w:rsid w:val="003F2C68"/>
    <w:rsid w:val="004014B5"/>
    <w:rsid w:val="00406492"/>
    <w:rsid w:val="004076BF"/>
    <w:rsid w:val="00411042"/>
    <w:rsid w:val="00411F71"/>
    <w:rsid w:val="00416E0D"/>
    <w:rsid w:val="00424E23"/>
    <w:rsid w:val="00427485"/>
    <w:rsid w:val="004335A9"/>
    <w:rsid w:val="004341E0"/>
    <w:rsid w:val="004406E0"/>
    <w:rsid w:val="00465402"/>
    <w:rsid w:val="0046690B"/>
    <w:rsid w:val="004805FD"/>
    <w:rsid w:val="004820DB"/>
    <w:rsid w:val="004865FD"/>
    <w:rsid w:val="00492D03"/>
    <w:rsid w:val="00495316"/>
    <w:rsid w:val="004A20E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5ECE"/>
    <w:rsid w:val="00514A2D"/>
    <w:rsid w:val="0051542A"/>
    <w:rsid w:val="005155A6"/>
    <w:rsid w:val="00545066"/>
    <w:rsid w:val="00553706"/>
    <w:rsid w:val="0055532C"/>
    <w:rsid w:val="00556542"/>
    <w:rsid w:val="00556AD4"/>
    <w:rsid w:val="005607C7"/>
    <w:rsid w:val="00567D8D"/>
    <w:rsid w:val="005800A6"/>
    <w:rsid w:val="00580246"/>
    <w:rsid w:val="00580D2F"/>
    <w:rsid w:val="00582297"/>
    <w:rsid w:val="00584757"/>
    <w:rsid w:val="005927BB"/>
    <w:rsid w:val="00595DEF"/>
    <w:rsid w:val="005A025C"/>
    <w:rsid w:val="005A3BFF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601"/>
    <w:rsid w:val="005F6A97"/>
    <w:rsid w:val="00607693"/>
    <w:rsid w:val="0061236F"/>
    <w:rsid w:val="00612B06"/>
    <w:rsid w:val="00622032"/>
    <w:rsid w:val="00624E26"/>
    <w:rsid w:val="006266A6"/>
    <w:rsid w:val="0064199F"/>
    <w:rsid w:val="0064259B"/>
    <w:rsid w:val="0064749F"/>
    <w:rsid w:val="006501C1"/>
    <w:rsid w:val="00654826"/>
    <w:rsid w:val="00656AD2"/>
    <w:rsid w:val="00657AC2"/>
    <w:rsid w:val="00662411"/>
    <w:rsid w:val="0066345B"/>
    <w:rsid w:val="00664177"/>
    <w:rsid w:val="006650CC"/>
    <w:rsid w:val="0066667A"/>
    <w:rsid w:val="00671AA5"/>
    <w:rsid w:val="00673AAC"/>
    <w:rsid w:val="006829F2"/>
    <w:rsid w:val="006839D2"/>
    <w:rsid w:val="00693289"/>
    <w:rsid w:val="00695EB2"/>
    <w:rsid w:val="006A4595"/>
    <w:rsid w:val="006A6A98"/>
    <w:rsid w:val="006B4A0D"/>
    <w:rsid w:val="006C0A03"/>
    <w:rsid w:val="006C2E47"/>
    <w:rsid w:val="006C4363"/>
    <w:rsid w:val="006C70C7"/>
    <w:rsid w:val="006E04D0"/>
    <w:rsid w:val="006E49FC"/>
    <w:rsid w:val="006E7D9C"/>
    <w:rsid w:val="006E7FE9"/>
    <w:rsid w:val="006F0494"/>
    <w:rsid w:val="006F5E44"/>
    <w:rsid w:val="00703244"/>
    <w:rsid w:val="007063F3"/>
    <w:rsid w:val="00712A1F"/>
    <w:rsid w:val="00716071"/>
    <w:rsid w:val="0071668A"/>
    <w:rsid w:val="00717772"/>
    <w:rsid w:val="0072690F"/>
    <w:rsid w:val="00726DC0"/>
    <w:rsid w:val="0073027B"/>
    <w:rsid w:val="00733BBF"/>
    <w:rsid w:val="00736F35"/>
    <w:rsid w:val="00737AA4"/>
    <w:rsid w:val="00740DDA"/>
    <w:rsid w:val="00757963"/>
    <w:rsid w:val="00767ED3"/>
    <w:rsid w:val="00772975"/>
    <w:rsid w:val="00782152"/>
    <w:rsid w:val="00782CD5"/>
    <w:rsid w:val="00785662"/>
    <w:rsid w:val="00787853"/>
    <w:rsid w:val="00787A74"/>
    <w:rsid w:val="0079095C"/>
    <w:rsid w:val="00794659"/>
    <w:rsid w:val="007A1A11"/>
    <w:rsid w:val="007A6371"/>
    <w:rsid w:val="007B0ECB"/>
    <w:rsid w:val="007B7697"/>
    <w:rsid w:val="007C22E1"/>
    <w:rsid w:val="007C47D1"/>
    <w:rsid w:val="007C496C"/>
    <w:rsid w:val="007C6072"/>
    <w:rsid w:val="007C626C"/>
    <w:rsid w:val="007D20C3"/>
    <w:rsid w:val="007D25A6"/>
    <w:rsid w:val="007D42EA"/>
    <w:rsid w:val="007D5966"/>
    <w:rsid w:val="007E0AD7"/>
    <w:rsid w:val="007E666E"/>
    <w:rsid w:val="007F1550"/>
    <w:rsid w:val="007F2C18"/>
    <w:rsid w:val="007F3139"/>
    <w:rsid w:val="007F6F95"/>
    <w:rsid w:val="007F76D9"/>
    <w:rsid w:val="00800DFE"/>
    <w:rsid w:val="00803A4C"/>
    <w:rsid w:val="00807055"/>
    <w:rsid w:val="00814BA9"/>
    <w:rsid w:val="0081689B"/>
    <w:rsid w:val="00816A70"/>
    <w:rsid w:val="00831A85"/>
    <w:rsid w:val="00833489"/>
    <w:rsid w:val="008357D7"/>
    <w:rsid w:val="00840FF1"/>
    <w:rsid w:val="008453EC"/>
    <w:rsid w:val="0084595B"/>
    <w:rsid w:val="00847FC5"/>
    <w:rsid w:val="00847FE1"/>
    <w:rsid w:val="00857231"/>
    <w:rsid w:val="00865ED9"/>
    <w:rsid w:val="00875B45"/>
    <w:rsid w:val="0088252E"/>
    <w:rsid w:val="00890F3D"/>
    <w:rsid w:val="00892FB3"/>
    <w:rsid w:val="00894660"/>
    <w:rsid w:val="00894DF9"/>
    <w:rsid w:val="0089561D"/>
    <w:rsid w:val="008A3F0A"/>
    <w:rsid w:val="008A555D"/>
    <w:rsid w:val="008B40A3"/>
    <w:rsid w:val="008C2130"/>
    <w:rsid w:val="008D09BE"/>
    <w:rsid w:val="008D31CC"/>
    <w:rsid w:val="008D3574"/>
    <w:rsid w:val="008E3A69"/>
    <w:rsid w:val="008E7ED4"/>
    <w:rsid w:val="008F4417"/>
    <w:rsid w:val="008F53F3"/>
    <w:rsid w:val="008F587B"/>
    <w:rsid w:val="00903A00"/>
    <w:rsid w:val="00906A27"/>
    <w:rsid w:val="00912303"/>
    <w:rsid w:val="0091507B"/>
    <w:rsid w:val="009210D1"/>
    <w:rsid w:val="00921FEF"/>
    <w:rsid w:val="0092492E"/>
    <w:rsid w:val="00931B30"/>
    <w:rsid w:val="0093205B"/>
    <w:rsid w:val="00934A02"/>
    <w:rsid w:val="0093500F"/>
    <w:rsid w:val="00935AAA"/>
    <w:rsid w:val="0094070C"/>
    <w:rsid w:val="00943A78"/>
    <w:rsid w:val="00944E25"/>
    <w:rsid w:val="00945D7F"/>
    <w:rsid w:val="0095315A"/>
    <w:rsid w:val="00955682"/>
    <w:rsid w:val="009562E0"/>
    <w:rsid w:val="009570C2"/>
    <w:rsid w:val="00957A9D"/>
    <w:rsid w:val="00957C25"/>
    <w:rsid w:val="00967CAB"/>
    <w:rsid w:val="00971493"/>
    <w:rsid w:val="00973D70"/>
    <w:rsid w:val="009859EF"/>
    <w:rsid w:val="0099176C"/>
    <w:rsid w:val="00991A8F"/>
    <w:rsid w:val="00997F5D"/>
    <w:rsid w:val="009A4750"/>
    <w:rsid w:val="009A560C"/>
    <w:rsid w:val="009B0FCF"/>
    <w:rsid w:val="009B1F33"/>
    <w:rsid w:val="009B3F19"/>
    <w:rsid w:val="009B613A"/>
    <w:rsid w:val="009C56EF"/>
    <w:rsid w:val="009C5851"/>
    <w:rsid w:val="009D0411"/>
    <w:rsid w:val="009D1554"/>
    <w:rsid w:val="009D2E2D"/>
    <w:rsid w:val="009D5FDD"/>
    <w:rsid w:val="00A149A4"/>
    <w:rsid w:val="00A1523D"/>
    <w:rsid w:val="00A24F79"/>
    <w:rsid w:val="00A3247B"/>
    <w:rsid w:val="00A45ACB"/>
    <w:rsid w:val="00A46F9F"/>
    <w:rsid w:val="00A4709F"/>
    <w:rsid w:val="00A54ED5"/>
    <w:rsid w:val="00A6333F"/>
    <w:rsid w:val="00A640F0"/>
    <w:rsid w:val="00A64B9C"/>
    <w:rsid w:val="00A7203B"/>
    <w:rsid w:val="00A72FA1"/>
    <w:rsid w:val="00A73B22"/>
    <w:rsid w:val="00A774DD"/>
    <w:rsid w:val="00A80250"/>
    <w:rsid w:val="00A84DC5"/>
    <w:rsid w:val="00A85152"/>
    <w:rsid w:val="00A85C44"/>
    <w:rsid w:val="00A9233E"/>
    <w:rsid w:val="00A951AF"/>
    <w:rsid w:val="00A96D28"/>
    <w:rsid w:val="00A97F2B"/>
    <w:rsid w:val="00AA01EE"/>
    <w:rsid w:val="00AA63E4"/>
    <w:rsid w:val="00AC1128"/>
    <w:rsid w:val="00AC6F1C"/>
    <w:rsid w:val="00AC7EA8"/>
    <w:rsid w:val="00AD3DD9"/>
    <w:rsid w:val="00AE10DF"/>
    <w:rsid w:val="00AE14A3"/>
    <w:rsid w:val="00AE22BF"/>
    <w:rsid w:val="00B06BD4"/>
    <w:rsid w:val="00B0751D"/>
    <w:rsid w:val="00B119C7"/>
    <w:rsid w:val="00B15CB9"/>
    <w:rsid w:val="00B15F82"/>
    <w:rsid w:val="00B20868"/>
    <w:rsid w:val="00B20A6B"/>
    <w:rsid w:val="00B2141D"/>
    <w:rsid w:val="00B23CEC"/>
    <w:rsid w:val="00B33F0B"/>
    <w:rsid w:val="00B44911"/>
    <w:rsid w:val="00B44D5F"/>
    <w:rsid w:val="00B50FBA"/>
    <w:rsid w:val="00B56B20"/>
    <w:rsid w:val="00B56DEE"/>
    <w:rsid w:val="00B66F9E"/>
    <w:rsid w:val="00B72AB2"/>
    <w:rsid w:val="00B819FB"/>
    <w:rsid w:val="00B845C3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E676F"/>
    <w:rsid w:val="00BE6F69"/>
    <w:rsid w:val="00BF089A"/>
    <w:rsid w:val="00BF223D"/>
    <w:rsid w:val="00BF3CCD"/>
    <w:rsid w:val="00BF3D60"/>
    <w:rsid w:val="00BF4195"/>
    <w:rsid w:val="00C06450"/>
    <w:rsid w:val="00C1163D"/>
    <w:rsid w:val="00C166A6"/>
    <w:rsid w:val="00C16DEC"/>
    <w:rsid w:val="00C2410F"/>
    <w:rsid w:val="00C31572"/>
    <w:rsid w:val="00C32907"/>
    <w:rsid w:val="00C331AB"/>
    <w:rsid w:val="00C35468"/>
    <w:rsid w:val="00C366E4"/>
    <w:rsid w:val="00C42847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2DF6"/>
    <w:rsid w:val="00C84C4F"/>
    <w:rsid w:val="00C8506F"/>
    <w:rsid w:val="00C927C2"/>
    <w:rsid w:val="00C93861"/>
    <w:rsid w:val="00CB402C"/>
    <w:rsid w:val="00CB403C"/>
    <w:rsid w:val="00CB43F2"/>
    <w:rsid w:val="00CB7CE4"/>
    <w:rsid w:val="00CC4CFE"/>
    <w:rsid w:val="00CC6215"/>
    <w:rsid w:val="00CC7903"/>
    <w:rsid w:val="00CD3A0E"/>
    <w:rsid w:val="00CD7931"/>
    <w:rsid w:val="00CE3595"/>
    <w:rsid w:val="00CF0650"/>
    <w:rsid w:val="00CF34B2"/>
    <w:rsid w:val="00CF708D"/>
    <w:rsid w:val="00CF70E6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363C5"/>
    <w:rsid w:val="00D41496"/>
    <w:rsid w:val="00D43244"/>
    <w:rsid w:val="00D44688"/>
    <w:rsid w:val="00D56C1A"/>
    <w:rsid w:val="00D57903"/>
    <w:rsid w:val="00D66EFA"/>
    <w:rsid w:val="00D70242"/>
    <w:rsid w:val="00D74E61"/>
    <w:rsid w:val="00D75B3E"/>
    <w:rsid w:val="00D802A9"/>
    <w:rsid w:val="00D80D80"/>
    <w:rsid w:val="00D8456F"/>
    <w:rsid w:val="00D84AF9"/>
    <w:rsid w:val="00D85852"/>
    <w:rsid w:val="00D926C6"/>
    <w:rsid w:val="00D928E9"/>
    <w:rsid w:val="00D96D03"/>
    <w:rsid w:val="00D9735C"/>
    <w:rsid w:val="00DA0A94"/>
    <w:rsid w:val="00DA5D88"/>
    <w:rsid w:val="00DA6107"/>
    <w:rsid w:val="00DB1BF9"/>
    <w:rsid w:val="00DB7026"/>
    <w:rsid w:val="00DD4BC1"/>
    <w:rsid w:val="00DD78DE"/>
    <w:rsid w:val="00DE0FC4"/>
    <w:rsid w:val="00DE19B9"/>
    <w:rsid w:val="00DE23FE"/>
    <w:rsid w:val="00DE5916"/>
    <w:rsid w:val="00E020E2"/>
    <w:rsid w:val="00E0591C"/>
    <w:rsid w:val="00E07995"/>
    <w:rsid w:val="00E12D20"/>
    <w:rsid w:val="00E20444"/>
    <w:rsid w:val="00E22CEF"/>
    <w:rsid w:val="00E30AC9"/>
    <w:rsid w:val="00E35E33"/>
    <w:rsid w:val="00E37677"/>
    <w:rsid w:val="00E50DDE"/>
    <w:rsid w:val="00E52408"/>
    <w:rsid w:val="00E53D20"/>
    <w:rsid w:val="00E655D3"/>
    <w:rsid w:val="00E664DE"/>
    <w:rsid w:val="00E7378D"/>
    <w:rsid w:val="00E73B2D"/>
    <w:rsid w:val="00E766E9"/>
    <w:rsid w:val="00E8280B"/>
    <w:rsid w:val="00E8415B"/>
    <w:rsid w:val="00E843FE"/>
    <w:rsid w:val="00E93661"/>
    <w:rsid w:val="00E95859"/>
    <w:rsid w:val="00E959DA"/>
    <w:rsid w:val="00E97FE0"/>
    <w:rsid w:val="00EA2660"/>
    <w:rsid w:val="00EA3D6C"/>
    <w:rsid w:val="00EA4CBA"/>
    <w:rsid w:val="00EA5D28"/>
    <w:rsid w:val="00EA7796"/>
    <w:rsid w:val="00EB344C"/>
    <w:rsid w:val="00EB4B83"/>
    <w:rsid w:val="00ED33BB"/>
    <w:rsid w:val="00ED3435"/>
    <w:rsid w:val="00ED4B50"/>
    <w:rsid w:val="00ED51A8"/>
    <w:rsid w:val="00EE2302"/>
    <w:rsid w:val="00EF127D"/>
    <w:rsid w:val="00EF5912"/>
    <w:rsid w:val="00F039F1"/>
    <w:rsid w:val="00F112C5"/>
    <w:rsid w:val="00F12952"/>
    <w:rsid w:val="00F17A38"/>
    <w:rsid w:val="00F20332"/>
    <w:rsid w:val="00F20E9A"/>
    <w:rsid w:val="00F26D26"/>
    <w:rsid w:val="00F34729"/>
    <w:rsid w:val="00F34C69"/>
    <w:rsid w:val="00F36EEF"/>
    <w:rsid w:val="00F41449"/>
    <w:rsid w:val="00F41BAF"/>
    <w:rsid w:val="00F47F02"/>
    <w:rsid w:val="00F537FF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3AF"/>
    <w:rsid w:val="00FA4018"/>
    <w:rsid w:val="00FB4691"/>
    <w:rsid w:val="00FB5EF2"/>
    <w:rsid w:val="00FB770B"/>
    <w:rsid w:val="00FD0CE5"/>
    <w:rsid w:val="00FD479D"/>
    <w:rsid w:val="00FE0E32"/>
    <w:rsid w:val="00FE4B0C"/>
    <w:rsid w:val="00FE4E2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Strong"/>
    <w:basedOn w:val="a0"/>
    <w:qFormat/>
    <w:rsid w:val="008B40A3"/>
    <w:rPr>
      <w:b/>
      <w:bCs/>
    </w:rPr>
  </w:style>
  <w:style w:type="paragraph" w:styleId="ac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a7">
    <w:name w:val="註解文字 字元"/>
    <w:basedOn w:val="a0"/>
    <w:link w:val="a6"/>
    <w:uiPriority w:val="99"/>
    <w:semiHidden/>
    <w:rsid w:val="00B845C3"/>
    <w:rPr>
      <w:kern w:val="2"/>
      <w:sz w:val="24"/>
      <w:szCs w:val="24"/>
    </w:rPr>
  </w:style>
  <w:style w:type="paragraph" w:customStyle="1" w:styleId="msolistparagraph0">
    <w:name w:val="msolistparagraph"/>
    <w:basedOn w:val="a"/>
    <w:rsid w:val="00E50DDE"/>
    <w:pPr>
      <w:spacing w:line="480" w:lineRule="exact"/>
      <w:ind w:leftChars="200" w:left="200" w:firstLineChars="100" w:firstLine="100"/>
      <w:jc w:val="both"/>
    </w:pPr>
    <w:rPr>
      <w:rFonts w:ascii="華康儷黑 Std W3" w:eastAsia="華康明體 Std W3" w:hAnsi="華康儷黑 Std W3"/>
      <w:sz w:val="28"/>
    </w:rPr>
  </w:style>
  <w:style w:type="table" w:styleId="af0">
    <w:name w:val="Table Grid"/>
    <w:basedOn w:val="a1"/>
    <w:rsid w:val="00E50DDE"/>
    <w:rPr>
      <w:rFonts w:ascii="Calibri" w:eastAsia="Times New Roman" w:hAnsi="Calibri" w:cs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頁尾 字元"/>
    <w:basedOn w:val="a0"/>
    <w:link w:val="ad"/>
    <w:uiPriority w:val="99"/>
    <w:rsid w:val="00492D0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教育局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2012-07-19T08:35:00Z</cp:lastPrinted>
  <dcterms:created xsi:type="dcterms:W3CDTF">2012-07-19T08:36:00Z</dcterms:created>
  <dcterms:modified xsi:type="dcterms:W3CDTF">2012-07-19T08:36:00Z</dcterms:modified>
</cp:coreProperties>
</file>